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3E906E7D" w:rsidR="00B71ED2" w:rsidRPr="002F1C99" w:rsidRDefault="00565DC5" w:rsidP="00635F51">
      <w:pPr>
        <w:pStyle w:val="CRCoverPage"/>
        <w:tabs>
          <w:tab w:val="right" w:pos="9747"/>
        </w:tabs>
        <w:spacing w:after="0"/>
        <w:jc w:val="both"/>
        <w:rPr>
          <w:rFonts w:eastAsia="宋体" w:cs="Arial"/>
          <w:b/>
          <w:i/>
          <w:noProof/>
          <w:sz w:val="24"/>
          <w:szCs w:val="24"/>
          <w:lang w:val="en-US" w:eastAsia="zh-CN"/>
        </w:rPr>
      </w:pPr>
      <w:bookmarkStart w:id="0" w:name="OLE_LINK1"/>
      <w:r w:rsidRPr="002F1C99">
        <w:rPr>
          <w:rFonts w:cs="Arial"/>
          <w:b/>
          <w:noProof/>
          <w:sz w:val="24"/>
          <w:szCs w:val="24"/>
          <w:lang w:val="de-DE"/>
        </w:rPr>
        <w:t xml:space="preserve">3GPP TSG RAN WG1 </w:t>
      </w:r>
      <w:r w:rsidR="00C573D5" w:rsidRPr="002F1C99">
        <w:rPr>
          <w:rFonts w:cs="Arial"/>
          <w:b/>
          <w:noProof/>
          <w:sz w:val="24"/>
          <w:szCs w:val="24"/>
          <w:lang w:val="de-DE"/>
        </w:rPr>
        <w:t>#</w:t>
      </w:r>
      <w:r w:rsidR="008F5227" w:rsidRPr="002F1C99">
        <w:rPr>
          <w:rFonts w:cs="Arial"/>
          <w:b/>
          <w:noProof/>
          <w:sz w:val="24"/>
          <w:szCs w:val="24"/>
          <w:lang w:val="de-DE"/>
        </w:rPr>
        <w:t>10</w:t>
      </w:r>
      <w:r w:rsidR="008A0DAD">
        <w:rPr>
          <w:rFonts w:cs="Arial"/>
          <w:b/>
          <w:noProof/>
          <w:sz w:val="24"/>
          <w:szCs w:val="24"/>
          <w:lang w:val="de-DE"/>
        </w:rPr>
        <w:t>8</w:t>
      </w:r>
      <w:r w:rsidR="007318C4" w:rsidRPr="002F1C99">
        <w:rPr>
          <w:rFonts w:cs="Arial"/>
          <w:b/>
          <w:noProof/>
          <w:sz w:val="24"/>
          <w:szCs w:val="24"/>
          <w:lang w:val="de-DE"/>
        </w:rPr>
        <w:t>-e</w:t>
      </w:r>
      <w:r w:rsidRPr="002F1C99">
        <w:rPr>
          <w:rFonts w:eastAsia="宋体" w:cs="Arial"/>
          <w:b/>
          <w:noProof/>
          <w:sz w:val="24"/>
          <w:szCs w:val="24"/>
          <w:lang w:val="de-DE" w:eastAsia="zh-CN"/>
        </w:rPr>
        <w:tab/>
      </w:r>
      <w:r w:rsidR="003635F1" w:rsidRPr="002F1C99">
        <w:rPr>
          <w:rFonts w:eastAsia="宋体" w:cs="Arial"/>
          <w:b/>
          <w:noProof/>
          <w:sz w:val="24"/>
          <w:szCs w:val="24"/>
          <w:lang w:val="de-DE" w:eastAsia="zh-CN"/>
        </w:rPr>
        <w:t>R1-</w:t>
      </w:r>
      <w:r w:rsidR="00726311" w:rsidRPr="002F1C99">
        <w:rPr>
          <w:rFonts w:eastAsia="宋体" w:cs="Arial"/>
          <w:b/>
          <w:noProof/>
          <w:sz w:val="24"/>
          <w:szCs w:val="24"/>
          <w:lang w:val="de-DE" w:eastAsia="zh-CN"/>
        </w:rPr>
        <w:t>2</w:t>
      </w:r>
      <w:r w:rsidR="00726311">
        <w:rPr>
          <w:rFonts w:eastAsia="宋体" w:cs="Arial"/>
          <w:b/>
          <w:noProof/>
          <w:sz w:val="24"/>
          <w:szCs w:val="24"/>
          <w:lang w:val="de-DE" w:eastAsia="zh-CN"/>
        </w:rPr>
        <w:t>201435</w:t>
      </w:r>
    </w:p>
    <w:bookmarkEnd w:id="0"/>
    <w:p w14:paraId="37D6B93A" w14:textId="6284245F" w:rsidR="00A67E9C" w:rsidRPr="002F1C99" w:rsidRDefault="007318C4" w:rsidP="00635F51">
      <w:pPr>
        <w:pBdr>
          <w:bottom w:val="single" w:sz="12" w:space="1" w:color="auto"/>
        </w:pBdr>
        <w:tabs>
          <w:tab w:val="left" w:pos="1985"/>
        </w:tabs>
        <w:jc w:val="both"/>
        <w:rPr>
          <w:rFonts w:ascii="Arial" w:eastAsia="MS Mincho" w:hAnsi="Arial" w:cs="Arial"/>
          <w:b/>
          <w:noProof/>
          <w:lang w:val="de-DE"/>
        </w:rPr>
      </w:pPr>
      <w:r w:rsidRPr="002F1C99">
        <w:rPr>
          <w:rFonts w:ascii="Arial" w:eastAsia="MS Mincho" w:hAnsi="Arial" w:cs="Arial"/>
          <w:b/>
          <w:bCs/>
          <w:noProof/>
          <w:lang w:val="en-GB"/>
        </w:rPr>
        <w:t>e-Meeting,</w:t>
      </w:r>
      <w:r w:rsidRPr="002F1C99">
        <w:rPr>
          <w:rFonts w:ascii="Arial" w:eastAsia="MS Mincho" w:hAnsi="Arial" w:cs="Arial"/>
          <w:b/>
          <w:bCs/>
          <w:lang w:eastAsia="ja-JP"/>
        </w:rPr>
        <w:t xml:space="preserve"> </w:t>
      </w:r>
      <w:r w:rsidR="00201D75">
        <w:rPr>
          <w:rFonts w:ascii="Arial" w:eastAsia="MS Mincho" w:hAnsi="Arial" w:cs="Arial"/>
          <w:b/>
          <w:bCs/>
          <w:lang w:eastAsia="ja-JP"/>
        </w:rPr>
        <w:t>February</w:t>
      </w:r>
      <w:r w:rsidR="00F544A3" w:rsidRPr="002F1C99">
        <w:rPr>
          <w:rFonts w:ascii="Arial" w:eastAsia="MS Mincho" w:hAnsi="Arial" w:cs="Arial"/>
          <w:b/>
          <w:bCs/>
          <w:lang w:eastAsia="ja-JP"/>
        </w:rPr>
        <w:t xml:space="preserve"> </w:t>
      </w:r>
      <w:r w:rsidR="008A0DAD">
        <w:rPr>
          <w:rFonts w:ascii="Arial" w:eastAsia="MS Mincho" w:hAnsi="Arial" w:cs="Arial"/>
          <w:b/>
          <w:bCs/>
          <w:lang w:eastAsia="ja-JP"/>
        </w:rPr>
        <w:t>21</w:t>
      </w:r>
      <w:r w:rsidR="000764E5">
        <w:rPr>
          <w:rFonts w:ascii="Arial" w:eastAsia="MS Mincho" w:hAnsi="Arial" w:cs="Arial"/>
          <w:b/>
          <w:bCs/>
          <w:vertAlign w:val="superscript"/>
          <w:lang w:eastAsia="ja-JP"/>
        </w:rPr>
        <w:t>st</w:t>
      </w:r>
      <w:r w:rsidR="002F1C99" w:rsidRPr="002F1C99">
        <w:rPr>
          <w:rFonts w:ascii="Arial" w:eastAsia="MS Mincho" w:hAnsi="Arial" w:cs="Arial"/>
          <w:b/>
          <w:bCs/>
          <w:lang w:eastAsia="ja-JP"/>
        </w:rPr>
        <w:t xml:space="preserve"> – </w:t>
      </w:r>
      <w:r w:rsidR="008A0DAD">
        <w:rPr>
          <w:rFonts w:ascii="Arial" w:eastAsia="MS Mincho" w:hAnsi="Arial" w:cs="Arial"/>
          <w:b/>
          <w:bCs/>
          <w:lang w:eastAsia="ja-JP"/>
        </w:rPr>
        <w:t xml:space="preserve">March </w:t>
      </w:r>
      <w:r w:rsidR="00E95403">
        <w:rPr>
          <w:rFonts w:ascii="Arial" w:eastAsia="MS Mincho" w:hAnsi="Arial" w:cs="Arial"/>
          <w:b/>
          <w:bCs/>
          <w:lang w:eastAsia="ja-JP"/>
        </w:rPr>
        <w:t>3</w:t>
      </w:r>
      <w:r w:rsidR="00E95403" w:rsidRPr="00E95403">
        <w:rPr>
          <w:rFonts w:ascii="Arial" w:eastAsia="MS Mincho" w:hAnsi="Arial" w:cs="Arial"/>
          <w:b/>
          <w:bCs/>
          <w:vertAlign w:val="superscript"/>
          <w:lang w:eastAsia="ja-JP"/>
        </w:rPr>
        <w:t>rd</w:t>
      </w:r>
      <w:r w:rsidR="00A55F4A" w:rsidRPr="00E95403">
        <w:rPr>
          <w:rFonts w:ascii="Arial" w:eastAsia="MS Mincho" w:hAnsi="Arial" w:cs="Arial"/>
          <w:b/>
          <w:bCs/>
          <w:vertAlign w:val="superscript"/>
          <w:lang w:eastAsia="ja-JP"/>
        </w:rPr>
        <w:t>,</w:t>
      </w:r>
      <w:r w:rsidR="00A55F4A" w:rsidRPr="002F1C99">
        <w:rPr>
          <w:rFonts w:ascii="Arial" w:eastAsia="MS Mincho" w:hAnsi="Arial" w:cs="Arial"/>
          <w:b/>
          <w:bCs/>
          <w:lang w:eastAsia="ja-JP"/>
        </w:rPr>
        <w:t xml:space="preserve"> 202</w:t>
      </w:r>
      <w:r w:rsidR="00486A3F">
        <w:rPr>
          <w:rFonts w:ascii="Arial" w:eastAsia="MS Mincho" w:hAnsi="Arial" w:cs="Arial"/>
          <w:b/>
          <w:bCs/>
          <w:lang w:eastAsia="ja-JP"/>
        </w:rPr>
        <w:t>2</w:t>
      </w:r>
    </w:p>
    <w:p w14:paraId="3A92004B" w14:textId="77777777" w:rsidR="001C6026" w:rsidRPr="002F1C99" w:rsidRDefault="001C6026" w:rsidP="00635F51">
      <w:pPr>
        <w:pBdr>
          <w:bottom w:val="single" w:sz="12" w:space="1" w:color="auto"/>
        </w:pBdr>
        <w:tabs>
          <w:tab w:val="left" w:pos="1985"/>
        </w:tabs>
        <w:jc w:val="both"/>
        <w:rPr>
          <w:rFonts w:ascii="Arial" w:hAnsi="Arial"/>
          <w:b/>
          <w:lang w:val="de-DE" w:eastAsia="ja-JP"/>
        </w:rPr>
      </w:pPr>
    </w:p>
    <w:p w14:paraId="438CB38C" w14:textId="22F9E62C" w:rsidR="00FB6D3D" w:rsidRPr="002B789A" w:rsidRDefault="00A67E9C" w:rsidP="00C30256">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Agenda Item:</w:t>
      </w:r>
      <w:bookmarkStart w:id="1" w:name="Source"/>
      <w:bookmarkEnd w:id="1"/>
      <w:r w:rsidRPr="002B789A">
        <w:rPr>
          <w:rFonts w:ascii="Arial" w:hAnsi="Arial" w:cs="Arial"/>
          <w:b/>
        </w:rPr>
        <w:tab/>
      </w:r>
      <w:r w:rsidR="007318C4" w:rsidRPr="002B789A">
        <w:rPr>
          <w:rFonts w:ascii="Arial" w:hAnsi="Arial" w:cs="Arial"/>
          <w:b/>
        </w:rPr>
        <w:t>8</w:t>
      </w:r>
      <w:r w:rsidR="004B54D1" w:rsidRPr="002B789A">
        <w:rPr>
          <w:rFonts w:ascii="Arial" w:hAnsi="Arial" w:cs="Arial"/>
          <w:b/>
        </w:rPr>
        <w:t>.</w:t>
      </w:r>
      <w:r w:rsidR="007318C4" w:rsidRPr="002B789A">
        <w:rPr>
          <w:rFonts w:ascii="Arial" w:hAnsi="Arial" w:cs="Arial"/>
          <w:b/>
        </w:rPr>
        <w:t>1</w:t>
      </w:r>
      <w:r w:rsidR="00784828" w:rsidRPr="002B789A">
        <w:rPr>
          <w:rFonts w:ascii="Arial" w:hAnsi="Arial" w:cs="Arial"/>
          <w:b/>
        </w:rPr>
        <w:t>.</w:t>
      </w:r>
      <w:r w:rsidR="007318C4" w:rsidRPr="002B789A">
        <w:rPr>
          <w:rFonts w:ascii="Arial" w:hAnsi="Arial" w:cs="Arial"/>
          <w:b/>
        </w:rPr>
        <w:t>2</w:t>
      </w:r>
      <w:r w:rsidR="003037D3" w:rsidRPr="002B789A">
        <w:rPr>
          <w:rFonts w:ascii="Arial" w:hAnsi="Arial" w:cs="Arial"/>
          <w:b/>
        </w:rPr>
        <w:t>.</w:t>
      </w:r>
      <w:r w:rsidR="00104EA2" w:rsidRPr="002B789A">
        <w:rPr>
          <w:rFonts w:ascii="Arial" w:hAnsi="Arial" w:cs="Arial"/>
          <w:b/>
        </w:rPr>
        <w:t>3</w:t>
      </w:r>
    </w:p>
    <w:p w14:paraId="07D0D4A9" w14:textId="77777777" w:rsidR="00554173" w:rsidRPr="002B789A" w:rsidRDefault="00FB6D3D" w:rsidP="00C30256">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 xml:space="preserve">Source: </w:t>
      </w:r>
      <w:r w:rsidRPr="002B789A">
        <w:rPr>
          <w:rFonts w:ascii="Arial" w:hAnsi="Arial" w:cs="Arial"/>
          <w:b/>
        </w:rPr>
        <w:tab/>
      </w:r>
      <w:r w:rsidRPr="002B789A">
        <w:rPr>
          <w:rFonts w:ascii="Arial" w:hAnsi="Arial" w:cs="Arial" w:hint="eastAsia"/>
          <w:b/>
          <w:lang w:eastAsia="ja-JP"/>
        </w:rPr>
        <w:t>Fujitsu</w:t>
      </w:r>
    </w:p>
    <w:p w14:paraId="717AFFDA" w14:textId="3F9F2647" w:rsidR="0059279A" w:rsidRPr="002B789A" w:rsidRDefault="00BC4A52" w:rsidP="00C30256">
      <w:pPr>
        <w:pBdr>
          <w:bottom w:val="single" w:sz="12" w:space="1" w:color="auto"/>
        </w:pBdr>
        <w:tabs>
          <w:tab w:val="left" w:pos="1507"/>
        </w:tabs>
        <w:spacing w:beforeLines="20" w:before="65" w:afterLines="20" w:after="65"/>
        <w:jc w:val="both"/>
        <w:rPr>
          <w:rFonts w:ascii="Arial" w:hAnsi="Arial" w:cs="Arial"/>
          <w:b/>
        </w:rPr>
      </w:pPr>
      <w:r w:rsidRPr="002B789A">
        <w:rPr>
          <w:rFonts w:ascii="Arial" w:hAnsi="Arial" w:cs="Arial"/>
          <w:b/>
        </w:rPr>
        <w:t>Title:</w:t>
      </w:r>
      <w:r w:rsidR="004B54D1" w:rsidRPr="002B789A">
        <w:rPr>
          <w:rFonts w:ascii="Arial" w:hAnsi="Arial" w:cs="Arial"/>
          <w:b/>
        </w:rPr>
        <w:t xml:space="preserve"> </w:t>
      </w:r>
      <w:r w:rsidR="00D76BE7" w:rsidRPr="002B789A">
        <w:rPr>
          <w:rFonts w:ascii="Arial" w:hAnsi="Arial" w:cs="Arial"/>
          <w:b/>
        </w:rPr>
        <w:tab/>
      </w:r>
      <w:r w:rsidR="00C30256">
        <w:rPr>
          <w:rFonts w:ascii="Arial" w:hAnsi="Arial" w:cs="Arial"/>
          <w:b/>
        </w:rPr>
        <w:t>Remaining issues of e</w:t>
      </w:r>
      <w:r w:rsidR="007318C4" w:rsidRPr="002B789A">
        <w:rPr>
          <w:rFonts w:ascii="Arial" w:hAnsi="Arial" w:cs="Arial"/>
          <w:b/>
        </w:rPr>
        <w:t xml:space="preserve">nhancements on </w:t>
      </w:r>
      <w:r w:rsidR="00D252C9">
        <w:rPr>
          <w:rFonts w:ascii="Arial" w:hAnsi="Arial" w:cs="Arial"/>
          <w:b/>
        </w:rPr>
        <w:t>beam management</w:t>
      </w:r>
      <w:r w:rsidR="000A23E2" w:rsidRPr="002B789A">
        <w:rPr>
          <w:rFonts w:ascii="Arial" w:hAnsi="Arial" w:cs="Arial"/>
          <w:b/>
        </w:rPr>
        <w:t xml:space="preserve"> for multi-TRP</w:t>
      </w:r>
    </w:p>
    <w:p w14:paraId="16B651B3" w14:textId="05BF2DA0" w:rsidR="00E20320" w:rsidRPr="002B789A" w:rsidRDefault="0059279A" w:rsidP="00C30256">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Document for:</w:t>
      </w:r>
      <w:r w:rsidRPr="002B789A">
        <w:rPr>
          <w:rFonts w:ascii="Arial" w:hAnsi="Arial" w:cs="Arial"/>
          <w:b/>
        </w:rPr>
        <w:tab/>
      </w:r>
      <w:r w:rsidR="0032572D" w:rsidRPr="002B789A">
        <w:rPr>
          <w:rFonts w:ascii="Arial" w:eastAsia="宋体" w:hAnsi="Arial" w:cs="Arial" w:hint="eastAsia"/>
          <w:b/>
          <w:lang w:eastAsia="zh-CN"/>
        </w:rPr>
        <w:t>Discussion</w:t>
      </w:r>
    </w:p>
    <w:p w14:paraId="6B68EB1C" w14:textId="77777777" w:rsidR="007C0788" w:rsidRPr="00023C28" w:rsidRDefault="007664D9" w:rsidP="00635F51">
      <w:pPr>
        <w:pStyle w:val="1"/>
        <w:spacing w:beforeLines="50" w:before="163" w:afterLines="50" w:after="163"/>
        <w:ind w:left="432" w:hanging="432"/>
        <w:jc w:val="both"/>
        <w:rPr>
          <w:b/>
          <w:lang w:eastAsia="ko-KR"/>
        </w:rPr>
      </w:pPr>
      <w:r w:rsidRPr="00023C28">
        <w:rPr>
          <w:b/>
          <w:lang w:eastAsia="ko-KR"/>
        </w:rPr>
        <w:t>Introduction</w:t>
      </w:r>
    </w:p>
    <w:p w14:paraId="35654E7B" w14:textId="027429AE" w:rsidR="00375D22" w:rsidRPr="00023C28" w:rsidRDefault="00381F4B" w:rsidP="00564172">
      <w:pPr>
        <w:pStyle w:val="LGTdoc"/>
        <w:spacing w:after="163" w:line="240" w:lineRule="auto"/>
        <w:rPr>
          <w:rFonts w:eastAsia="MS Mincho"/>
          <w:szCs w:val="22"/>
          <w:lang w:eastAsia="ja-JP"/>
        </w:rPr>
      </w:pPr>
      <w:r w:rsidRPr="00023C28">
        <w:rPr>
          <w:rFonts w:eastAsia="MS Mincho" w:hint="eastAsia"/>
          <w:szCs w:val="22"/>
          <w:lang w:eastAsia="ja-JP"/>
        </w:rPr>
        <w:t xml:space="preserve">In </w:t>
      </w:r>
      <w:r w:rsidRPr="00023C28">
        <w:rPr>
          <w:rFonts w:eastAsia="MS Mincho"/>
          <w:szCs w:val="22"/>
          <w:lang w:eastAsia="ja-JP"/>
        </w:rPr>
        <w:t>RAN#</w:t>
      </w:r>
      <w:r w:rsidR="00461955">
        <w:rPr>
          <w:rFonts w:eastAsia="MS Mincho"/>
          <w:szCs w:val="22"/>
          <w:lang w:eastAsia="ja-JP"/>
        </w:rPr>
        <w:t>92</w:t>
      </w:r>
      <w:r w:rsidRPr="00023C28">
        <w:rPr>
          <w:rFonts w:eastAsia="MS Mincho"/>
          <w:szCs w:val="22"/>
          <w:lang w:eastAsia="ja-JP"/>
        </w:rPr>
        <w:t xml:space="preserve">, </w:t>
      </w:r>
      <w:r w:rsidR="007C6870">
        <w:rPr>
          <w:rFonts w:eastAsia="MS Mincho"/>
          <w:szCs w:val="22"/>
          <w:lang w:eastAsia="ja-JP"/>
        </w:rPr>
        <w:t>f</w:t>
      </w:r>
      <w:r w:rsidR="00533BE9" w:rsidRPr="00023C28">
        <w:rPr>
          <w:rFonts w:eastAsia="MS Mincho"/>
          <w:szCs w:val="22"/>
          <w:lang w:eastAsia="ja-JP"/>
        </w:rPr>
        <w:t>urther enhancements on MIMO for NR</w:t>
      </w:r>
      <w:r w:rsidRPr="00023C28">
        <w:rPr>
          <w:rFonts w:eastAsia="MS Mincho"/>
          <w:szCs w:val="22"/>
          <w:lang w:eastAsia="ja-JP"/>
        </w:rPr>
        <w:t xml:space="preserve"> have been approved</w:t>
      </w:r>
      <w:r w:rsidR="00761145" w:rsidRPr="00023C28">
        <w:rPr>
          <w:rFonts w:eastAsia="MS Mincho"/>
          <w:szCs w:val="22"/>
          <w:lang w:eastAsia="ja-JP"/>
        </w:rPr>
        <w:t xml:space="preserve"> [1]</w:t>
      </w:r>
      <w:r w:rsidRPr="00023C28">
        <w:rPr>
          <w:rFonts w:eastAsia="MS Mincho"/>
          <w:szCs w:val="22"/>
          <w:lang w:eastAsia="ja-JP"/>
        </w:rPr>
        <w:t>.</w:t>
      </w:r>
      <w:r w:rsidR="00375D22" w:rsidRPr="00023C28">
        <w:rPr>
          <w:rFonts w:eastAsia="MS Mincho"/>
          <w:szCs w:val="22"/>
          <w:lang w:eastAsia="ja-JP"/>
        </w:rPr>
        <w:t xml:space="preserve"> The objective includes:</w:t>
      </w:r>
    </w:p>
    <w:p w14:paraId="51800125" w14:textId="77777777" w:rsidR="00533BE9" w:rsidRPr="00023C28" w:rsidRDefault="00533BE9" w:rsidP="00564172">
      <w:pPr>
        <w:pStyle w:val="LGTdoc"/>
        <w:numPr>
          <w:ilvl w:val="0"/>
          <w:numId w:val="6"/>
        </w:numPr>
        <w:spacing w:after="163" w:line="240" w:lineRule="auto"/>
        <w:rPr>
          <w:rFonts w:eastAsia="MS Mincho"/>
          <w:szCs w:val="22"/>
          <w:lang w:eastAsia="ja-JP"/>
        </w:rPr>
      </w:pPr>
      <w:r w:rsidRPr="00023C28">
        <w:rPr>
          <w:rFonts w:eastAsia="MS Mincho" w:hint="eastAsia"/>
          <w:szCs w:val="22"/>
          <w:lang w:eastAsia="ja-JP"/>
        </w:rPr>
        <w:t>Enhancement on the support for multi-TRP deployment, targeting both FR1 and FR2:</w:t>
      </w:r>
    </w:p>
    <w:p w14:paraId="36B8D47D" w14:textId="28E52044" w:rsidR="00533BE9" w:rsidRPr="00023C28" w:rsidRDefault="008871BC" w:rsidP="00564172">
      <w:pPr>
        <w:pStyle w:val="LGTdoc"/>
        <w:numPr>
          <w:ilvl w:val="1"/>
          <w:numId w:val="7"/>
        </w:numPr>
        <w:spacing w:after="163" w:line="240" w:lineRule="auto"/>
        <w:rPr>
          <w:rFonts w:eastAsia="MS Mincho"/>
          <w:szCs w:val="22"/>
          <w:lang w:eastAsia="ja-JP"/>
        </w:rPr>
      </w:pPr>
      <w:r w:rsidRPr="008871BC">
        <w:rPr>
          <w:rFonts w:eastAsia="MS Mincho"/>
          <w:szCs w:val="22"/>
          <w:lang w:eastAsia="ja-JP"/>
        </w:rPr>
        <w:t>Evaluate and, if needed, specify beam-management-related enhancements for simultaneous multi-TRP transmission with multi-panel reception</w:t>
      </w:r>
    </w:p>
    <w:p w14:paraId="7920E04F" w14:textId="00FA8687" w:rsidR="00952895" w:rsidRPr="007C54CA" w:rsidRDefault="00F13B9E" w:rsidP="007C54CA">
      <w:pPr>
        <w:spacing w:after="100" w:afterAutospacing="1"/>
        <w:jc w:val="both"/>
        <w:rPr>
          <w:rFonts w:eastAsia="MS Mincho"/>
          <w:szCs w:val="22"/>
          <w:lang w:eastAsia="ja-JP"/>
        </w:rPr>
      </w:pPr>
      <w:r w:rsidRPr="007C54CA">
        <w:rPr>
          <w:rFonts w:eastAsia="MS Mincho"/>
          <w:sz w:val="22"/>
          <w:szCs w:val="22"/>
          <w:lang w:eastAsia="ja-JP"/>
        </w:rPr>
        <w:t>In RAN#94, RAN1 has completed the work and some remaining details will be completed during the maintenance phase [2].</w:t>
      </w:r>
      <w:r w:rsidR="00013E52">
        <w:rPr>
          <w:rFonts w:eastAsia="MS Mincho"/>
          <w:sz w:val="22"/>
          <w:szCs w:val="22"/>
          <w:lang w:eastAsia="ja-JP"/>
        </w:rPr>
        <w:t xml:space="preserve"> </w:t>
      </w:r>
      <w:r w:rsidR="00375D22" w:rsidRPr="007C54CA">
        <w:rPr>
          <w:rFonts w:eastAsia="MS Mincho"/>
          <w:sz w:val="22"/>
          <w:szCs w:val="22"/>
          <w:lang w:eastAsia="ja-JP"/>
        </w:rPr>
        <w:t xml:space="preserve">In this contribution, we will discuss </w:t>
      </w:r>
      <w:r w:rsidR="00726311" w:rsidRPr="007C54CA">
        <w:rPr>
          <w:rFonts w:eastAsia="MS Mincho"/>
          <w:sz w:val="22"/>
          <w:szCs w:val="22"/>
          <w:lang w:eastAsia="ja-JP"/>
        </w:rPr>
        <w:t xml:space="preserve">a remaining issue on </w:t>
      </w:r>
      <w:r w:rsidR="00791A7A" w:rsidRPr="007C54CA">
        <w:rPr>
          <w:rFonts w:eastAsia="MS Mincho"/>
          <w:sz w:val="22"/>
          <w:szCs w:val="22"/>
          <w:lang w:eastAsia="ja-JP"/>
        </w:rPr>
        <w:t>the m</w:t>
      </w:r>
      <w:r w:rsidR="00533BE9" w:rsidRPr="007C54CA">
        <w:rPr>
          <w:rFonts w:eastAsia="MS Mincho"/>
          <w:sz w:val="22"/>
          <w:szCs w:val="22"/>
          <w:lang w:eastAsia="ja-JP"/>
        </w:rPr>
        <w:t>ulti-TRP</w:t>
      </w:r>
      <w:r w:rsidR="00375D22" w:rsidRPr="007C54CA">
        <w:rPr>
          <w:rFonts w:eastAsia="MS Mincho"/>
          <w:sz w:val="22"/>
          <w:szCs w:val="22"/>
          <w:lang w:eastAsia="ja-JP"/>
        </w:rPr>
        <w:t xml:space="preserve"> </w:t>
      </w:r>
      <w:r w:rsidR="00CA167B" w:rsidRPr="007C54CA">
        <w:rPr>
          <w:rFonts w:eastAsia="MS Mincho"/>
          <w:sz w:val="22"/>
          <w:szCs w:val="22"/>
          <w:lang w:eastAsia="ja-JP"/>
        </w:rPr>
        <w:t>enhancement</w:t>
      </w:r>
      <w:r w:rsidR="00375D22" w:rsidRPr="007C54CA">
        <w:rPr>
          <w:rFonts w:eastAsia="MS Mincho"/>
          <w:sz w:val="22"/>
          <w:szCs w:val="22"/>
          <w:lang w:eastAsia="ja-JP"/>
        </w:rPr>
        <w:t xml:space="preserve"> </w:t>
      </w:r>
      <w:r w:rsidR="00533BE9" w:rsidRPr="007C54CA">
        <w:rPr>
          <w:rFonts w:eastAsia="MS Mincho"/>
          <w:sz w:val="22"/>
          <w:szCs w:val="22"/>
          <w:lang w:eastAsia="ja-JP"/>
        </w:rPr>
        <w:t xml:space="preserve">for </w:t>
      </w:r>
      <w:r w:rsidR="00A01161" w:rsidRPr="007C54CA">
        <w:rPr>
          <w:rFonts w:eastAsia="MS Mincho"/>
          <w:sz w:val="22"/>
          <w:szCs w:val="22"/>
          <w:lang w:eastAsia="ja-JP"/>
        </w:rPr>
        <w:t>beam management</w:t>
      </w:r>
      <w:r w:rsidR="00FE1CFB" w:rsidRPr="007C54CA">
        <w:rPr>
          <w:rFonts w:eastAsia="MS Mincho"/>
          <w:sz w:val="22"/>
          <w:szCs w:val="22"/>
          <w:lang w:eastAsia="ja-JP"/>
        </w:rPr>
        <w:t>, especially for the procedure of beam failure recovery</w:t>
      </w:r>
      <w:r w:rsidR="00533BE9" w:rsidRPr="007C54CA">
        <w:rPr>
          <w:rFonts w:eastAsia="MS Mincho"/>
          <w:sz w:val="22"/>
          <w:szCs w:val="22"/>
          <w:lang w:eastAsia="ja-JP"/>
        </w:rPr>
        <w:t>.</w:t>
      </w:r>
    </w:p>
    <w:p w14:paraId="4E83A83C" w14:textId="011709ED" w:rsidR="00DC4D12" w:rsidRPr="00A62A46" w:rsidRDefault="00EF783C" w:rsidP="00635F51">
      <w:pPr>
        <w:pStyle w:val="1"/>
        <w:spacing w:beforeLines="50" w:before="163" w:afterLines="50" w:after="163"/>
        <w:ind w:left="432" w:hanging="432"/>
        <w:jc w:val="both"/>
        <w:rPr>
          <w:rFonts w:eastAsia="宋体"/>
          <w:b/>
          <w:lang w:eastAsia="zh-CN"/>
        </w:rPr>
      </w:pPr>
      <w:r>
        <w:rPr>
          <w:rFonts w:eastAsia="宋体"/>
          <w:b/>
          <w:lang w:eastAsia="zh-CN"/>
        </w:rPr>
        <w:t xml:space="preserve">Remaining issue </w:t>
      </w:r>
      <w:r w:rsidR="008454CC">
        <w:rPr>
          <w:rFonts w:eastAsia="宋体"/>
          <w:b/>
          <w:lang w:eastAsia="zh-CN"/>
        </w:rPr>
        <w:t xml:space="preserve">on </w:t>
      </w:r>
      <w:r w:rsidR="008454CC" w:rsidRPr="007C54CA">
        <w:rPr>
          <w:rFonts w:eastAsia="宋体"/>
          <w:b/>
          <w:lang w:eastAsia="zh-CN"/>
        </w:rPr>
        <w:t>UE behavior after the reception of gNB response</w:t>
      </w:r>
      <w:r w:rsidR="008454CC" w:rsidDel="008454CC">
        <w:rPr>
          <w:rFonts w:eastAsia="宋体"/>
          <w:b/>
          <w:lang w:eastAsia="zh-CN"/>
        </w:rPr>
        <w:t xml:space="preserve"> </w:t>
      </w:r>
    </w:p>
    <w:p w14:paraId="5736E859" w14:textId="6BE47C32" w:rsidR="00921C99" w:rsidRDefault="00921C99" w:rsidP="00635F51">
      <w:pPr>
        <w:spacing w:afterLines="50" w:after="163"/>
        <w:jc w:val="both"/>
        <w:rPr>
          <w:rFonts w:eastAsia="MS Mincho"/>
          <w:sz w:val="22"/>
          <w:szCs w:val="22"/>
          <w:lang w:eastAsia="ja-JP"/>
        </w:rPr>
      </w:pPr>
      <w:r>
        <w:rPr>
          <w:rFonts w:eastAsia="MS Mincho"/>
          <w:sz w:val="22"/>
          <w:szCs w:val="22"/>
          <w:lang w:eastAsia="ja-JP"/>
        </w:rPr>
        <w:t>In RAN1#104b, it was agreed that the multi</w:t>
      </w:r>
      <w:r w:rsidRPr="00FB75E0">
        <w:rPr>
          <w:rFonts w:eastAsia="MS Mincho"/>
          <w:sz w:val="22"/>
          <w:szCs w:val="22"/>
          <w:lang w:eastAsia="ja-JP"/>
        </w:rPr>
        <w:t xml:space="preserve">-DCI </w:t>
      </w:r>
      <w:r w:rsidRPr="00E84346">
        <w:rPr>
          <w:rFonts w:eastAsia="MS Mincho"/>
          <w:sz w:val="22"/>
          <w:szCs w:val="22"/>
          <w:lang w:eastAsia="ja-JP"/>
        </w:rPr>
        <w:t>based framework</w:t>
      </w:r>
      <w:r w:rsidRPr="00FB75E0">
        <w:rPr>
          <w:rFonts w:eastAsia="MS Mincho"/>
          <w:sz w:val="22"/>
          <w:szCs w:val="22"/>
          <w:lang w:eastAsia="ja-JP"/>
        </w:rPr>
        <w:t xml:space="preserve"> is </w:t>
      </w:r>
      <w:r>
        <w:rPr>
          <w:rFonts w:eastAsia="MS Mincho"/>
          <w:sz w:val="22"/>
          <w:szCs w:val="22"/>
          <w:lang w:eastAsia="ja-JP"/>
        </w:rPr>
        <w:t xml:space="preserve">prioritized for </w:t>
      </w:r>
      <w:r w:rsidRPr="00FB75E0">
        <w:rPr>
          <w:rFonts w:eastAsia="MS Mincho"/>
          <w:sz w:val="22"/>
          <w:szCs w:val="22"/>
          <w:lang w:eastAsia="ja-JP"/>
        </w:rPr>
        <w:t>TRP-specific BFR</w:t>
      </w:r>
      <w:r>
        <w:rPr>
          <w:rFonts w:eastAsia="MS Mincho"/>
          <w:sz w:val="22"/>
          <w:szCs w:val="22"/>
          <w:lang w:eastAsia="ja-JP"/>
        </w:rPr>
        <w:t xml:space="preserve"> [3]. </w:t>
      </w:r>
      <w:r w:rsidRPr="00E84346">
        <w:rPr>
          <w:rFonts w:eastAsia="MS Mincho"/>
          <w:sz w:val="22"/>
          <w:szCs w:val="22"/>
          <w:lang w:eastAsia="ja-JP"/>
        </w:rPr>
        <w:t>With the assumption of</w:t>
      </w:r>
      <w:r>
        <w:rPr>
          <w:rFonts w:eastAsia="MS Mincho"/>
          <w:sz w:val="22"/>
          <w:szCs w:val="22"/>
          <w:lang w:eastAsia="ja-JP"/>
        </w:rPr>
        <w:t xml:space="preserve"> a</w:t>
      </w:r>
      <w:r w:rsidRPr="00E84346">
        <w:rPr>
          <w:rFonts w:eastAsia="MS Mincho"/>
          <w:sz w:val="22"/>
          <w:szCs w:val="22"/>
          <w:lang w:eastAsia="ja-JP"/>
        </w:rPr>
        <w:t xml:space="preserve"> mult</w:t>
      </w:r>
      <w:r w:rsidRPr="00E84346">
        <w:rPr>
          <w:rFonts w:eastAsia="MS Mincho" w:hint="eastAsia"/>
          <w:sz w:val="22"/>
          <w:szCs w:val="22"/>
          <w:lang w:eastAsia="ja-JP"/>
        </w:rPr>
        <w:t>i</w:t>
      </w:r>
      <w:r w:rsidRPr="00E84346">
        <w:rPr>
          <w:rFonts w:eastAsia="MS Mincho"/>
          <w:sz w:val="22"/>
          <w:szCs w:val="22"/>
          <w:lang w:eastAsia="ja-JP"/>
        </w:rPr>
        <w:t xml:space="preserve">-DCI based framework, the potential issue on beam failure recovery for multi-TRP </w:t>
      </w:r>
      <w:r>
        <w:rPr>
          <w:rFonts w:eastAsia="MS Mincho"/>
          <w:sz w:val="22"/>
          <w:szCs w:val="22"/>
          <w:lang w:eastAsia="ja-JP"/>
        </w:rPr>
        <w:t>is</w:t>
      </w:r>
      <w:r w:rsidRPr="00E84346">
        <w:rPr>
          <w:rFonts w:eastAsia="MS Mincho"/>
          <w:sz w:val="22"/>
          <w:szCs w:val="22"/>
          <w:lang w:eastAsia="ja-JP"/>
        </w:rPr>
        <w:t xml:space="preserve"> discussed as follows.</w:t>
      </w:r>
    </w:p>
    <w:p w14:paraId="0BF04E4C" w14:textId="1F7E7E11" w:rsidR="00561E15" w:rsidRDefault="000A23E2" w:rsidP="00635F51">
      <w:pPr>
        <w:spacing w:afterLines="50" w:after="163"/>
        <w:jc w:val="both"/>
        <w:rPr>
          <w:sz w:val="32"/>
          <w:lang w:eastAsia="ja-JP"/>
        </w:rPr>
      </w:pPr>
      <w:r>
        <w:rPr>
          <w:rFonts w:eastAsia="MS Mincho"/>
          <w:sz w:val="22"/>
          <w:szCs w:val="22"/>
          <w:lang w:eastAsia="ja-JP"/>
        </w:rPr>
        <w:t>In RAN1#</w:t>
      </w:r>
      <w:r w:rsidR="00B23EB3">
        <w:rPr>
          <w:rFonts w:eastAsia="MS Mincho"/>
          <w:sz w:val="22"/>
          <w:szCs w:val="22"/>
          <w:lang w:eastAsia="ja-JP"/>
        </w:rPr>
        <w:t>106</w:t>
      </w:r>
      <w:r>
        <w:rPr>
          <w:rFonts w:eastAsia="MS Mincho"/>
          <w:sz w:val="22"/>
          <w:szCs w:val="22"/>
          <w:lang w:eastAsia="ja-JP"/>
        </w:rPr>
        <w:t xml:space="preserve">, </w:t>
      </w:r>
      <w:r w:rsidR="00B96AF4">
        <w:rPr>
          <w:rFonts w:eastAsia="MS Mincho"/>
          <w:sz w:val="22"/>
          <w:szCs w:val="22"/>
          <w:lang w:eastAsia="ja-JP"/>
        </w:rPr>
        <w:t>the following agreement</w:t>
      </w:r>
      <w:r w:rsidR="00D25FBD">
        <w:rPr>
          <w:rFonts w:eastAsia="MS Mincho"/>
          <w:sz w:val="22"/>
          <w:szCs w:val="22"/>
          <w:lang w:eastAsia="ja-JP"/>
        </w:rPr>
        <w:t xml:space="preserve"> related to </w:t>
      </w:r>
      <w:r w:rsidR="0008284D">
        <w:rPr>
          <w:rFonts w:eastAsia="MS Mincho"/>
          <w:sz w:val="22"/>
          <w:szCs w:val="22"/>
          <w:lang w:eastAsia="ja-JP"/>
        </w:rPr>
        <w:t>PDCCH</w:t>
      </w:r>
      <w:r w:rsidR="00B96AF4">
        <w:rPr>
          <w:rFonts w:eastAsia="MS Mincho"/>
          <w:sz w:val="22"/>
          <w:szCs w:val="22"/>
          <w:lang w:eastAsia="ja-JP"/>
        </w:rPr>
        <w:t xml:space="preserve"> </w:t>
      </w:r>
      <w:r w:rsidR="00921C99">
        <w:rPr>
          <w:rFonts w:eastAsia="MS Mincho"/>
          <w:sz w:val="22"/>
          <w:szCs w:val="22"/>
          <w:lang w:eastAsia="ja-JP"/>
        </w:rPr>
        <w:t xml:space="preserve">was </w:t>
      </w:r>
      <w:r w:rsidR="00B96AF4">
        <w:rPr>
          <w:rFonts w:eastAsia="MS Mincho"/>
          <w:sz w:val="22"/>
          <w:szCs w:val="22"/>
          <w:lang w:eastAsia="ja-JP"/>
        </w:rPr>
        <w:t>reached</w:t>
      </w:r>
      <w:r w:rsidR="00FF795D">
        <w:rPr>
          <w:rFonts w:eastAsia="MS Mincho"/>
          <w:sz w:val="22"/>
          <w:szCs w:val="22"/>
          <w:lang w:eastAsia="ja-JP"/>
        </w:rPr>
        <w:t xml:space="preserve"> [</w:t>
      </w:r>
      <w:r w:rsidR="000D1DB0">
        <w:rPr>
          <w:rFonts w:eastAsia="MS Mincho"/>
          <w:sz w:val="22"/>
          <w:szCs w:val="22"/>
          <w:lang w:eastAsia="ja-JP"/>
        </w:rPr>
        <w:t>3</w:t>
      </w:r>
      <w:r w:rsidR="00FF795D">
        <w:rPr>
          <w:rFonts w:eastAsia="MS Mincho"/>
          <w:sz w:val="22"/>
          <w:szCs w:val="22"/>
          <w:lang w:eastAsia="ja-JP"/>
        </w:rPr>
        <w:t>]</w:t>
      </w:r>
      <w:r w:rsidR="004D379C">
        <w:rPr>
          <w:rFonts w:eastAsia="MS Mincho"/>
          <w:sz w:val="22"/>
          <w:szCs w:val="22"/>
          <w:lang w:eastAsia="ja-JP"/>
        </w:rPr>
        <w:t>.</w:t>
      </w:r>
    </w:p>
    <w:tbl>
      <w:tblPr>
        <w:tblStyle w:val="afe"/>
        <w:tblW w:w="0" w:type="auto"/>
        <w:tblLook w:val="04A0" w:firstRow="1" w:lastRow="0" w:firstColumn="1" w:lastColumn="0" w:noHBand="0" w:noVBand="1"/>
      </w:tblPr>
      <w:tblGrid>
        <w:gridCol w:w="9737"/>
      </w:tblGrid>
      <w:tr w:rsidR="00B96AF4" w14:paraId="6FC19593" w14:textId="77777777" w:rsidTr="008B5280">
        <w:tc>
          <w:tcPr>
            <w:tcW w:w="9737" w:type="dxa"/>
          </w:tcPr>
          <w:p w14:paraId="636E2F7A" w14:textId="77777777" w:rsidR="00F952E8" w:rsidRPr="00F952E8" w:rsidRDefault="00F952E8" w:rsidP="00F952E8">
            <w:pPr>
              <w:rPr>
                <w:rFonts w:cs="Times"/>
                <w:b/>
                <w:bCs/>
                <w:sz w:val="22"/>
                <w:szCs w:val="22"/>
                <w:highlight w:val="green"/>
                <w:lang w:eastAsia="x-none"/>
              </w:rPr>
            </w:pPr>
            <w:r w:rsidRPr="00F952E8">
              <w:rPr>
                <w:rFonts w:cs="Times"/>
                <w:b/>
                <w:bCs/>
                <w:sz w:val="22"/>
                <w:szCs w:val="22"/>
                <w:highlight w:val="green"/>
                <w:lang w:eastAsia="x-none"/>
              </w:rPr>
              <w:t>Agreement</w:t>
            </w:r>
          </w:p>
          <w:p w14:paraId="15204BA4" w14:textId="77777777" w:rsidR="00F952E8" w:rsidRPr="00F952E8" w:rsidRDefault="00F952E8" w:rsidP="00F952E8">
            <w:pPr>
              <w:pStyle w:val="0Maintext"/>
              <w:numPr>
                <w:ilvl w:val="0"/>
                <w:numId w:val="13"/>
              </w:numPr>
              <w:rPr>
                <w:sz w:val="22"/>
                <w:szCs w:val="22"/>
              </w:rPr>
            </w:pPr>
            <w:r w:rsidRPr="00F952E8">
              <w:rPr>
                <w:sz w:val="22"/>
                <w:szCs w:val="22"/>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14:paraId="130290C6" w14:textId="77777777" w:rsidR="00F952E8" w:rsidRPr="00F952E8" w:rsidRDefault="00F952E8" w:rsidP="00F952E8">
            <w:pPr>
              <w:pStyle w:val="0Maintext"/>
              <w:numPr>
                <w:ilvl w:val="1"/>
                <w:numId w:val="13"/>
              </w:numPr>
              <w:rPr>
                <w:sz w:val="22"/>
                <w:szCs w:val="22"/>
              </w:rPr>
            </w:pPr>
            <w:r w:rsidRPr="00F952E8">
              <w:rPr>
                <w:sz w:val="22"/>
                <w:szCs w:val="22"/>
              </w:rPr>
              <w:t>FFS: How to associate CORESET(s) with failed BFD-RS set</w:t>
            </w:r>
          </w:p>
          <w:p w14:paraId="6478A643" w14:textId="77777777" w:rsidR="00F952E8" w:rsidRPr="00F952E8" w:rsidRDefault="00F952E8" w:rsidP="00F952E8">
            <w:pPr>
              <w:pStyle w:val="0Maintext"/>
              <w:numPr>
                <w:ilvl w:val="1"/>
                <w:numId w:val="13"/>
              </w:numPr>
              <w:rPr>
                <w:sz w:val="22"/>
                <w:szCs w:val="22"/>
              </w:rPr>
            </w:pPr>
            <w:r w:rsidRPr="00F952E8">
              <w:rPr>
                <w:sz w:val="22"/>
                <w:szCs w:val="22"/>
              </w:rPr>
              <w:t>FFS: SCS configuration of 28 symbols</w:t>
            </w:r>
          </w:p>
          <w:p w14:paraId="038F4A3C" w14:textId="77777777" w:rsidR="00F952E8" w:rsidRPr="00F952E8" w:rsidRDefault="00F952E8" w:rsidP="00F952E8">
            <w:pPr>
              <w:pStyle w:val="0Maintext"/>
              <w:numPr>
                <w:ilvl w:val="0"/>
                <w:numId w:val="13"/>
              </w:numPr>
              <w:rPr>
                <w:sz w:val="22"/>
                <w:szCs w:val="22"/>
              </w:rPr>
            </w:pPr>
            <w:r w:rsidRPr="00F952E8">
              <w:rPr>
                <w:sz w:val="22"/>
                <w:szCs w:val="22"/>
              </w:rPr>
              <w:t xml:space="preserve">FFS: Update of QCL assumption for other DL channels/RSs, UL spatial filter/power control assumption for PUCCH, and other UL channels/RSs </w:t>
            </w:r>
          </w:p>
          <w:p w14:paraId="2B1F96DF" w14:textId="77777777" w:rsidR="00F952E8" w:rsidRPr="00F952E8" w:rsidRDefault="00F952E8" w:rsidP="00F952E8">
            <w:pPr>
              <w:pStyle w:val="0Maintext"/>
              <w:numPr>
                <w:ilvl w:val="0"/>
                <w:numId w:val="13"/>
              </w:numPr>
              <w:rPr>
                <w:sz w:val="22"/>
                <w:szCs w:val="22"/>
              </w:rPr>
            </w:pPr>
            <w:r w:rsidRPr="00F952E8">
              <w:rPr>
                <w:sz w:val="22"/>
                <w:szCs w:val="22"/>
              </w:rPr>
              <w:t xml:space="preserve">FFS: the case of CORESETs with 2 activated TCI states per CORESET. </w:t>
            </w:r>
          </w:p>
          <w:p w14:paraId="75EBAFE4" w14:textId="77777777" w:rsidR="00F952E8" w:rsidRPr="00F952E8" w:rsidRDefault="00F952E8" w:rsidP="00F952E8">
            <w:pPr>
              <w:pStyle w:val="0Maintext"/>
              <w:numPr>
                <w:ilvl w:val="0"/>
                <w:numId w:val="13"/>
              </w:numPr>
              <w:rPr>
                <w:sz w:val="22"/>
                <w:szCs w:val="22"/>
              </w:rPr>
            </w:pPr>
            <w:r w:rsidRPr="00F952E8">
              <w:rPr>
                <w:sz w:val="22"/>
                <w:szCs w:val="22"/>
              </w:rPr>
              <w:t>The above applies to SCell and SpCell</w:t>
            </w:r>
          </w:p>
          <w:p w14:paraId="5B15D60D" w14:textId="52B727F8" w:rsidR="00B96AF4" w:rsidRPr="006C3B12" w:rsidRDefault="00F952E8" w:rsidP="007C54CA">
            <w:pPr>
              <w:keepNext/>
              <w:snapToGrid w:val="0"/>
              <w:jc w:val="both"/>
              <w:outlineLvl w:val="3"/>
              <w:rPr>
                <w:sz w:val="20"/>
                <w:szCs w:val="20"/>
              </w:rPr>
            </w:pPr>
            <w:r w:rsidRPr="00F952E8">
              <w:rPr>
                <w:sz w:val="22"/>
                <w:szCs w:val="22"/>
              </w:rPr>
              <w:t>The above applies at least for the multi-DCI case</w:t>
            </w:r>
          </w:p>
        </w:tc>
      </w:tr>
    </w:tbl>
    <w:p w14:paraId="62BBD261" w14:textId="15F82F8F" w:rsidR="003C6A5B" w:rsidRDefault="008B250E" w:rsidP="007C54CA">
      <w:pPr>
        <w:spacing w:beforeLines="50" w:before="163"/>
        <w:jc w:val="both"/>
        <w:rPr>
          <w:rFonts w:eastAsia="MS Mincho"/>
          <w:sz w:val="22"/>
          <w:szCs w:val="22"/>
          <w:lang w:eastAsia="ja-JP"/>
        </w:rPr>
      </w:pPr>
      <w:r>
        <w:rPr>
          <w:rFonts w:eastAsia="MS Mincho"/>
          <w:sz w:val="22"/>
          <w:szCs w:val="22"/>
          <w:lang w:eastAsia="ja-JP"/>
        </w:rPr>
        <w:t>According to the agreement,</w:t>
      </w:r>
      <w:r w:rsidR="00753A58">
        <w:rPr>
          <w:rFonts w:eastAsia="MS Mincho"/>
          <w:sz w:val="22"/>
          <w:szCs w:val="22"/>
          <w:lang w:eastAsia="ja-JP"/>
        </w:rPr>
        <w:t xml:space="preserve"> the QCL assumption of CORESETs associated with </w:t>
      </w:r>
      <w:r w:rsidR="005B3B75">
        <w:rPr>
          <w:rFonts w:eastAsia="MS Mincho"/>
          <w:sz w:val="22"/>
          <w:szCs w:val="22"/>
          <w:lang w:eastAsia="ja-JP"/>
        </w:rPr>
        <w:t xml:space="preserve">the </w:t>
      </w:r>
      <w:r w:rsidR="00753A58">
        <w:rPr>
          <w:rFonts w:eastAsia="MS Mincho"/>
          <w:sz w:val="22"/>
          <w:szCs w:val="22"/>
          <w:lang w:eastAsia="ja-JP"/>
        </w:rPr>
        <w:t xml:space="preserve">failed TRP will be reset after the reception of </w:t>
      </w:r>
      <w:r w:rsidR="005B3B75">
        <w:rPr>
          <w:rFonts w:eastAsia="MS Mincho"/>
          <w:sz w:val="22"/>
          <w:szCs w:val="22"/>
          <w:lang w:eastAsia="ja-JP"/>
        </w:rPr>
        <w:t xml:space="preserve">the </w:t>
      </w:r>
      <w:r w:rsidR="00753A58">
        <w:rPr>
          <w:rFonts w:eastAsia="MS Mincho"/>
          <w:sz w:val="22"/>
          <w:szCs w:val="22"/>
          <w:lang w:eastAsia="ja-JP"/>
        </w:rPr>
        <w:t xml:space="preserve">beam failure response. </w:t>
      </w:r>
    </w:p>
    <w:p w14:paraId="57E6468E" w14:textId="54B1EA80" w:rsidR="0091667F" w:rsidRPr="007C54CA" w:rsidRDefault="003C6A5B" w:rsidP="003C6A5B">
      <w:pPr>
        <w:spacing w:afterLines="50" w:after="163"/>
        <w:jc w:val="both"/>
        <w:rPr>
          <w:rFonts w:eastAsia="MS Mincho"/>
          <w:sz w:val="22"/>
          <w:szCs w:val="22"/>
          <w:lang w:eastAsia="ja-JP"/>
        </w:rPr>
      </w:pPr>
      <w:r>
        <w:rPr>
          <w:rFonts w:eastAsia="MS Mincho"/>
          <w:sz w:val="22"/>
          <w:szCs w:val="22"/>
          <w:lang w:eastAsia="ja-JP"/>
        </w:rPr>
        <w:t>I</w:t>
      </w:r>
      <w:r w:rsidR="0091667F" w:rsidRPr="007C54CA">
        <w:rPr>
          <w:rFonts w:eastAsia="MS Mincho"/>
          <w:sz w:val="22"/>
          <w:szCs w:val="22"/>
          <w:lang w:eastAsia="ja-JP"/>
        </w:rPr>
        <w:t xml:space="preserve">n RAN1#107, the following proposal </w:t>
      </w:r>
      <w:r w:rsidR="0008284D">
        <w:rPr>
          <w:rFonts w:eastAsia="MS Mincho"/>
          <w:sz w:val="22"/>
          <w:szCs w:val="22"/>
          <w:lang w:eastAsia="ja-JP"/>
        </w:rPr>
        <w:t xml:space="preserve">related to PUCCH </w:t>
      </w:r>
      <w:r w:rsidR="0091667F" w:rsidRPr="007C54CA">
        <w:rPr>
          <w:rFonts w:eastAsia="MS Mincho"/>
          <w:sz w:val="22"/>
          <w:szCs w:val="22"/>
          <w:lang w:eastAsia="ja-JP"/>
        </w:rPr>
        <w:t>has been discussed but not agreed</w:t>
      </w:r>
      <w:r w:rsidR="001A4138">
        <w:rPr>
          <w:rFonts w:eastAsia="MS Mincho"/>
          <w:sz w:val="22"/>
          <w:szCs w:val="22"/>
          <w:lang w:eastAsia="ja-JP"/>
        </w:rPr>
        <w:t xml:space="preserve"> [4]</w:t>
      </w:r>
      <w:r w:rsidR="0091667F" w:rsidRPr="007C54CA">
        <w:rPr>
          <w:rFonts w:eastAsia="MS Mincho"/>
          <w:sz w:val="22"/>
          <w:szCs w:val="22"/>
          <w:lang w:eastAsia="ja-JP"/>
        </w:rPr>
        <w:t>.</w:t>
      </w:r>
    </w:p>
    <w:tbl>
      <w:tblPr>
        <w:tblStyle w:val="afe"/>
        <w:tblW w:w="0" w:type="auto"/>
        <w:tblLook w:val="04A0" w:firstRow="1" w:lastRow="0" w:firstColumn="1" w:lastColumn="0" w:noHBand="0" w:noVBand="1"/>
      </w:tblPr>
      <w:tblGrid>
        <w:gridCol w:w="9737"/>
      </w:tblGrid>
      <w:tr w:rsidR="0091667F" w:rsidRPr="002A01D4" w14:paraId="201F95FA" w14:textId="77777777" w:rsidTr="004E7CBB">
        <w:tc>
          <w:tcPr>
            <w:tcW w:w="9737" w:type="dxa"/>
          </w:tcPr>
          <w:p w14:paraId="5ADEEC65" w14:textId="77777777" w:rsidR="00564172" w:rsidRDefault="0091667F" w:rsidP="002A01D4">
            <w:pPr>
              <w:pStyle w:val="xmsonormal"/>
              <w:shd w:val="clear" w:color="auto" w:fill="FFFFFF"/>
              <w:spacing w:before="0" w:beforeAutospacing="0" w:after="0" w:afterAutospacing="0"/>
              <w:jc w:val="both"/>
              <w:rPr>
                <w:rFonts w:ascii="Times New Roman" w:eastAsia="PMingLiU" w:hAnsi="Times New Roman" w:cs="Times New Roman"/>
              </w:rPr>
            </w:pPr>
            <w:r w:rsidRPr="007C54CA">
              <w:rPr>
                <w:rFonts w:ascii="Times New Roman" w:eastAsia="PMingLiU" w:hAnsi="Times New Roman" w:cs="Times New Roman"/>
                <w:shd w:val="clear" w:color="auto" w:fill="FFFF00"/>
              </w:rPr>
              <w:t>Updated Proposal 2.6-2:</w:t>
            </w:r>
            <w:r w:rsidRPr="007C54CA">
              <w:rPr>
                <w:rFonts w:ascii="Times New Roman" w:eastAsia="PMingLiU" w:hAnsi="Times New Roman" w:cs="Times New Roman"/>
              </w:rPr>
              <w:t>  </w:t>
            </w:r>
          </w:p>
          <w:p w14:paraId="388237B2" w14:textId="23F7FEEA" w:rsidR="0091667F" w:rsidRDefault="0091667F" w:rsidP="007C54CA">
            <w:pPr>
              <w:pStyle w:val="xmsonormal"/>
              <w:shd w:val="clear" w:color="auto" w:fill="FFFFFF"/>
              <w:spacing w:before="0" w:beforeAutospacing="0" w:after="0" w:afterAutospacing="0"/>
              <w:jc w:val="both"/>
              <w:rPr>
                <w:rFonts w:ascii="Times New Roman" w:eastAsia="PMingLiU" w:hAnsi="Times New Roman" w:cs="Times New Roman"/>
              </w:rPr>
            </w:pPr>
            <w:r w:rsidRPr="007C54CA">
              <w:rPr>
                <w:rFonts w:ascii="Times New Roman" w:eastAsia="PMingLiU" w:hAnsi="Times New Roman" w:cs="Times New Roman"/>
              </w:rPr>
              <w:t>After 28 symbols from receiving the BFR response, if a failed BFD</w:t>
            </w:r>
            <w:r w:rsidR="002161D4">
              <w:rPr>
                <w:rFonts w:ascii="Times New Roman" w:eastAsia="PMingLiU" w:hAnsi="Times New Roman" w:cs="Times New Roman"/>
              </w:rPr>
              <w:t>-</w:t>
            </w:r>
            <w:r w:rsidRPr="007C54CA">
              <w:rPr>
                <w:rFonts w:ascii="Times New Roman" w:eastAsia="PMingLiU" w:hAnsi="Times New Roman" w:cs="Times New Roman"/>
              </w:rPr>
              <w:t>RS set on a spCell/PUCCH-SCell is indicated in the TRP</w:t>
            </w:r>
            <w:r w:rsidR="002161D4">
              <w:rPr>
                <w:rFonts w:ascii="Times New Roman" w:eastAsia="PMingLiU" w:hAnsi="Times New Roman" w:cs="Times New Roman"/>
              </w:rPr>
              <w:t>-</w:t>
            </w:r>
            <w:r w:rsidRPr="007C54CA">
              <w:rPr>
                <w:rFonts w:ascii="Times New Roman" w:eastAsia="PMingLiU" w:hAnsi="Times New Roman" w:cs="Times New Roman"/>
              </w:rPr>
              <w:t>specific BFR MAC-CE, the UL spatial filter for PUCCH resource(s) associated with the failed BFD</w:t>
            </w:r>
            <w:r w:rsidR="002161D4">
              <w:rPr>
                <w:rFonts w:ascii="Times New Roman" w:eastAsia="PMingLiU" w:hAnsi="Times New Roman" w:cs="Times New Roman"/>
              </w:rPr>
              <w:t>-</w:t>
            </w:r>
            <w:r w:rsidRPr="007C54CA">
              <w:rPr>
                <w:rFonts w:ascii="Times New Roman" w:eastAsia="PMingLiU" w:hAnsi="Times New Roman" w:cs="Times New Roman"/>
              </w:rPr>
              <w:t xml:space="preserve">RS set on the spCell/PUCCH-SCell is updated by the RS resource associated with the latest </w:t>
            </w:r>
            <w:r w:rsidRPr="007C54CA">
              <w:rPr>
                <w:rFonts w:ascii="Times New Roman" w:eastAsia="PMingLiU" w:hAnsi="Times New Roman" w:cs="Times New Roman"/>
              </w:rPr>
              <w:lastRenderedPageBreak/>
              <w:t>reported new candidate beam for the failed BFD</w:t>
            </w:r>
            <w:r w:rsidR="002161D4">
              <w:rPr>
                <w:rFonts w:ascii="Times New Roman" w:eastAsia="PMingLiU" w:hAnsi="Times New Roman" w:cs="Times New Roman"/>
              </w:rPr>
              <w:t>-</w:t>
            </w:r>
            <w:r w:rsidRPr="007C54CA">
              <w:rPr>
                <w:rFonts w:ascii="Times New Roman" w:eastAsia="PMingLiU" w:hAnsi="Times New Roman" w:cs="Times New Roman"/>
              </w:rPr>
              <w:t>RS set (if found) , if the PUCCH resource is provided with spatial relation info and if SR is not transmitted on any PUCCH resource associated this failed BFD-RS set:</w:t>
            </w:r>
          </w:p>
          <w:p w14:paraId="6A932352" w14:textId="3F0F8D39" w:rsidR="0091667F" w:rsidRPr="007C54CA" w:rsidRDefault="0091667F" w:rsidP="007C54CA">
            <w:pPr>
              <w:pStyle w:val="xmsonormal"/>
              <w:numPr>
                <w:ilvl w:val="0"/>
                <w:numId w:val="14"/>
              </w:numPr>
              <w:shd w:val="clear" w:color="auto" w:fill="FFFFFF"/>
              <w:spacing w:before="0" w:beforeAutospacing="0" w:after="0" w:afterAutospacing="0"/>
              <w:jc w:val="both"/>
              <w:rPr>
                <w:rFonts w:eastAsiaTheme="minorEastAsia"/>
              </w:rPr>
            </w:pPr>
            <w:r w:rsidRPr="007C54CA">
              <w:rPr>
                <w:rFonts w:ascii="Times New Roman" w:eastAsia="PMingLiU" w:hAnsi="Times New Roman" w:cs="Times New Roman"/>
              </w:rPr>
              <w:t>The power for the corresponding PUCCH transmission is set to [</w:t>
            </w:r>
            <w:r w:rsidRPr="007C54CA">
              <w:rPr>
                <w:rFonts w:ascii="Times New Roman" w:eastAsia="PMingLiU" w:hAnsi="Times New Roman" w:cs="Times New Roman"/>
                <w:i/>
                <w:iCs/>
              </w:rPr>
              <w:t>q</w:t>
            </w:r>
            <w:r w:rsidRPr="007C54CA">
              <w:rPr>
                <w:rFonts w:ascii="Times New Roman" w:eastAsia="PMingLiU" w:hAnsi="Times New Roman" w:cs="Times New Roman"/>
                <w:i/>
                <w:iCs/>
                <w:vertAlign w:val="subscript"/>
              </w:rPr>
              <w:t>u</w:t>
            </w:r>
            <w:r w:rsidRPr="007C54CA">
              <w:rPr>
                <w:rFonts w:ascii="Times New Roman" w:eastAsia="PMingLiU" w:hAnsi="Times New Roman" w:cs="Times New Roman"/>
                <w:i/>
                <w:iCs/>
              </w:rPr>
              <w:t>=0</w:t>
            </w:r>
            <w:r w:rsidRPr="007C54CA">
              <w:rPr>
                <w:rFonts w:ascii="Times New Roman" w:eastAsia="PMingLiU" w:hAnsi="Times New Roman" w:cs="Times New Roman"/>
              </w:rPr>
              <w:t>], </w:t>
            </w:r>
            <w:r w:rsidRPr="007C54CA">
              <w:rPr>
                <w:rFonts w:ascii="Times New Roman" w:eastAsia="PMingLiU" w:hAnsi="Times New Roman" w:cs="Times New Roman"/>
                <w:i/>
                <w:iCs/>
              </w:rPr>
              <w:t>q</w:t>
            </w:r>
            <w:r w:rsidRPr="007C54CA">
              <w:rPr>
                <w:rFonts w:ascii="Times New Roman" w:eastAsia="PMingLiU" w:hAnsi="Times New Roman" w:cs="Times New Roman"/>
                <w:i/>
                <w:iCs/>
                <w:vertAlign w:val="subscript"/>
              </w:rPr>
              <w:t>d</w:t>
            </w:r>
            <w:r w:rsidRPr="007C54CA">
              <w:rPr>
                <w:rFonts w:ascii="Times New Roman" w:eastAsia="PMingLiU" w:hAnsi="Times New Roman" w:cs="Times New Roman"/>
                <w:i/>
                <w:iCs/>
              </w:rPr>
              <w:t>=q</w:t>
            </w:r>
            <w:r w:rsidRPr="007C54CA">
              <w:rPr>
                <w:rFonts w:ascii="Times New Roman" w:eastAsia="PMingLiU" w:hAnsi="Times New Roman" w:cs="Times New Roman"/>
                <w:i/>
                <w:iCs/>
                <w:vertAlign w:val="subscript"/>
              </w:rPr>
              <w:t>new</w:t>
            </w:r>
            <w:r w:rsidRPr="007C54CA">
              <w:rPr>
                <w:rFonts w:ascii="Times New Roman" w:eastAsia="PMingLiU" w:hAnsi="Times New Roman" w:cs="Times New Roman"/>
              </w:rPr>
              <w:t>, and [</w:t>
            </w:r>
            <w:r w:rsidRPr="007C54CA">
              <w:rPr>
                <w:rFonts w:ascii="Times New Roman" w:eastAsia="PMingLiU" w:hAnsi="Times New Roman" w:cs="Times New Roman"/>
                <w:i/>
                <w:iCs/>
              </w:rPr>
              <w:t>l=0</w:t>
            </w:r>
            <w:r w:rsidRPr="007C54CA">
              <w:rPr>
                <w:rFonts w:ascii="Times New Roman" w:eastAsia="PMingLiU" w:hAnsi="Times New Roman" w:cs="Times New Roman"/>
              </w:rPr>
              <w:t>], where </w:t>
            </w:r>
            <w:r w:rsidRPr="007C54CA">
              <w:rPr>
                <w:rFonts w:ascii="Times New Roman" w:eastAsia="PMingLiU" w:hAnsi="Times New Roman" w:cs="Times New Roman"/>
                <w:i/>
                <w:iCs/>
              </w:rPr>
              <w:t>q</w:t>
            </w:r>
            <w:r w:rsidRPr="007C54CA">
              <w:rPr>
                <w:rFonts w:ascii="Times New Roman" w:eastAsia="PMingLiU" w:hAnsi="Times New Roman" w:cs="Times New Roman"/>
                <w:i/>
                <w:iCs/>
                <w:vertAlign w:val="subscript"/>
              </w:rPr>
              <w:t>new</w:t>
            </w:r>
            <w:r w:rsidRPr="007C54CA">
              <w:rPr>
                <w:rFonts w:ascii="Times New Roman" w:eastAsia="PMingLiU" w:hAnsi="Times New Roman" w:cs="Times New Roman"/>
              </w:rPr>
              <w:t> is the RS resource associated with the latest reported new candidate beam for the failed BFD</w:t>
            </w:r>
            <w:r w:rsidR="002161D4">
              <w:rPr>
                <w:rFonts w:ascii="Times New Roman" w:eastAsia="PMingLiU" w:hAnsi="Times New Roman" w:cs="Times New Roman"/>
              </w:rPr>
              <w:t>-</w:t>
            </w:r>
            <w:r w:rsidRPr="007C54CA">
              <w:rPr>
                <w:rFonts w:ascii="Times New Roman" w:eastAsia="PMingLiU" w:hAnsi="Times New Roman" w:cs="Times New Roman"/>
              </w:rPr>
              <w:t>RS set</w:t>
            </w:r>
            <w:r w:rsidRPr="007C54CA">
              <w:rPr>
                <w:rFonts w:ascii="Times New Roman" w:eastAsiaTheme="minorEastAsia" w:hAnsi="Times New Roman" w:cs="Times New Roman"/>
              </w:rPr>
              <w:t>.</w:t>
            </w:r>
          </w:p>
          <w:p w14:paraId="29BEDDC7" w14:textId="3A16F0C7" w:rsidR="0091667F" w:rsidRPr="007C54CA" w:rsidRDefault="0091667F" w:rsidP="007C54CA">
            <w:pPr>
              <w:pStyle w:val="xmsonormal"/>
              <w:numPr>
                <w:ilvl w:val="0"/>
                <w:numId w:val="14"/>
              </w:numPr>
              <w:shd w:val="clear" w:color="auto" w:fill="FFFFFF"/>
              <w:spacing w:before="0" w:beforeAutospacing="0" w:after="0" w:afterAutospacing="0"/>
              <w:jc w:val="both"/>
              <w:rPr>
                <w:rFonts w:ascii="Times New Roman" w:eastAsia="PMingLiU"/>
              </w:rPr>
            </w:pPr>
            <w:r w:rsidRPr="007C54CA">
              <w:rPr>
                <w:rFonts w:ascii="Times New Roman" w:eastAsia="PMingLiU" w:hAnsi="Times New Roman" w:cs="Times New Roman"/>
              </w:rPr>
              <w:t>FFS: Detail on the association between the PUCCH resource(s) and the failed BFD</w:t>
            </w:r>
            <w:r w:rsidR="002161D4">
              <w:rPr>
                <w:rFonts w:ascii="Times New Roman" w:eastAsia="PMingLiU" w:hAnsi="Times New Roman" w:cs="Times New Roman"/>
              </w:rPr>
              <w:t>-</w:t>
            </w:r>
            <w:r w:rsidRPr="007C54CA">
              <w:rPr>
                <w:rFonts w:ascii="Times New Roman" w:eastAsia="PMingLiU" w:hAnsi="Times New Roman" w:cs="Times New Roman"/>
              </w:rPr>
              <w:t>RS set </w:t>
            </w:r>
          </w:p>
          <w:p w14:paraId="6865B00B" w14:textId="6C3DEAC8" w:rsidR="0091667F" w:rsidRPr="007C54CA" w:rsidRDefault="0091667F" w:rsidP="007C54CA">
            <w:pPr>
              <w:pStyle w:val="xmsonormal"/>
              <w:numPr>
                <w:ilvl w:val="1"/>
                <w:numId w:val="14"/>
              </w:numPr>
              <w:shd w:val="clear" w:color="auto" w:fill="FFFFFF"/>
              <w:spacing w:before="0" w:beforeAutospacing="0" w:after="0" w:afterAutospacing="0"/>
              <w:jc w:val="both"/>
            </w:pPr>
            <w:r w:rsidRPr="007C54CA">
              <w:rPr>
                <w:rFonts w:ascii="Times New Roman" w:eastAsia="PMingLiU" w:hAnsi="Times New Roman" w:cs="Times New Roman"/>
              </w:rPr>
              <w:t>E.g. the PUCCH group for group-based PUCCH-spatial relation info update is associated with each BFD-RS set.</w:t>
            </w:r>
          </w:p>
        </w:tc>
      </w:tr>
    </w:tbl>
    <w:p w14:paraId="1390376F" w14:textId="669E0071" w:rsidR="0091667F" w:rsidRDefault="0091667F" w:rsidP="008B250E">
      <w:pPr>
        <w:spacing w:beforeLines="50" w:before="163"/>
        <w:jc w:val="both"/>
        <w:rPr>
          <w:rFonts w:eastAsiaTheme="minorEastAsia"/>
          <w:sz w:val="22"/>
          <w:szCs w:val="22"/>
          <w:lang w:eastAsia="zh-CN"/>
        </w:rPr>
      </w:pPr>
      <w:r>
        <w:rPr>
          <w:rFonts w:eastAsia="MS Mincho"/>
          <w:sz w:val="22"/>
          <w:szCs w:val="22"/>
          <w:lang w:eastAsia="ja-JP"/>
        </w:rPr>
        <w:lastRenderedPageBreak/>
        <w:t xml:space="preserve">According to the </w:t>
      </w:r>
      <w:r w:rsidR="00AB1064">
        <w:rPr>
          <w:rFonts w:eastAsia="MS Mincho"/>
          <w:sz w:val="22"/>
          <w:szCs w:val="22"/>
          <w:lang w:eastAsia="ja-JP"/>
        </w:rPr>
        <w:t>proposal</w:t>
      </w:r>
      <w:r>
        <w:rPr>
          <w:rFonts w:eastAsia="MS Mincho"/>
          <w:sz w:val="22"/>
          <w:szCs w:val="22"/>
          <w:lang w:eastAsia="ja-JP"/>
        </w:rPr>
        <w:t xml:space="preserve">, </w:t>
      </w:r>
      <w:r w:rsidR="00AB1064">
        <w:rPr>
          <w:rFonts w:eastAsia="MS Mincho"/>
          <w:sz w:val="22"/>
          <w:szCs w:val="22"/>
          <w:lang w:eastAsia="ja-JP"/>
        </w:rPr>
        <w:t xml:space="preserve">the UL spatial </w:t>
      </w:r>
      <w:r w:rsidR="005B3B75">
        <w:rPr>
          <w:rFonts w:eastAsia="MS Mincho"/>
          <w:sz w:val="22"/>
          <w:szCs w:val="22"/>
          <w:lang w:eastAsia="ja-JP"/>
        </w:rPr>
        <w:t>filter and the power control parameters associated with the failed TRP will be updated after the reception of the beam failure response</w:t>
      </w:r>
      <w:r w:rsidR="00766612">
        <w:rPr>
          <w:rFonts w:eastAsia="MS Mincho"/>
          <w:sz w:val="22"/>
          <w:szCs w:val="22"/>
          <w:lang w:eastAsia="ja-JP"/>
        </w:rPr>
        <w:t>.</w:t>
      </w:r>
    </w:p>
    <w:p w14:paraId="4C7F447D" w14:textId="6AC4F75B" w:rsidR="00D939DF" w:rsidRPr="007C54CA" w:rsidRDefault="0008284D" w:rsidP="007C54CA">
      <w:pPr>
        <w:spacing w:beforeLines="50" w:before="163"/>
        <w:jc w:val="both"/>
        <w:rPr>
          <w:rFonts w:eastAsia="MS Mincho"/>
          <w:sz w:val="22"/>
          <w:szCs w:val="22"/>
          <w:lang w:eastAsia="ja-JP"/>
        </w:rPr>
      </w:pPr>
      <w:r>
        <w:rPr>
          <w:rFonts w:eastAsia="MS Mincho"/>
          <w:sz w:val="22"/>
          <w:szCs w:val="22"/>
          <w:lang w:eastAsia="ja-JP"/>
        </w:rPr>
        <w:t xml:space="preserve">In our view, </w:t>
      </w:r>
      <w:r w:rsidR="008E11A1">
        <w:rPr>
          <w:rFonts w:eastAsia="MS Mincho"/>
          <w:sz w:val="22"/>
          <w:szCs w:val="22"/>
          <w:lang w:eastAsia="ja-JP"/>
        </w:rPr>
        <w:t xml:space="preserve">the issue addressed by the </w:t>
      </w:r>
      <w:r>
        <w:rPr>
          <w:rFonts w:eastAsia="MS Mincho"/>
          <w:sz w:val="22"/>
          <w:szCs w:val="22"/>
          <w:lang w:eastAsia="ja-JP"/>
        </w:rPr>
        <w:t xml:space="preserve">above proposal is essential for </w:t>
      </w:r>
      <w:r w:rsidRPr="00E84346">
        <w:rPr>
          <w:rFonts w:eastAsia="MS Mincho"/>
          <w:sz w:val="22"/>
          <w:szCs w:val="22"/>
          <w:lang w:eastAsia="ja-JP"/>
        </w:rPr>
        <w:t xml:space="preserve">beam failure recovery </w:t>
      </w:r>
      <w:r w:rsidR="008E11A1">
        <w:rPr>
          <w:rFonts w:eastAsia="MS Mincho"/>
          <w:sz w:val="22"/>
          <w:szCs w:val="22"/>
          <w:lang w:eastAsia="ja-JP"/>
        </w:rPr>
        <w:t>of</w:t>
      </w:r>
      <w:r w:rsidRPr="00E84346">
        <w:rPr>
          <w:rFonts w:eastAsia="MS Mincho"/>
          <w:sz w:val="22"/>
          <w:szCs w:val="22"/>
          <w:lang w:eastAsia="ja-JP"/>
        </w:rPr>
        <w:t xml:space="preserve"> multi-TRP</w:t>
      </w:r>
      <w:r>
        <w:rPr>
          <w:rFonts w:eastAsia="MS Mincho"/>
          <w:sz w:val="22"/>
          <w:szCs w:val="22"/>
          <w:lang w:eastAsia="ja-JP"/>
        </w:rPr>
        <w:t xml:space="preserve">. </w:t>
      </w:r>
      <w:r w:rsidR="001F4CD6">
        <w:rPr>
          <w:rFonts w:eastAsia="MS Mincho"/>
          <w:sz w:val="22"/>
          <w:szCs w:val="22"/>
          <w:lang w:eastAsia="ja-JP"/>
        </w:rPr>
        <w:t>As aforementioned, it has been agreed to update the QCL assumption of DL control channel</w:t>
      </w:r>
      <w:r w:rsidR="005804E6">
        <w:rPr>
          <w:rFonts w:eastAsia="MS Mincho"/>
          <w:sz w:val="22"/>
          <w:szCs w:val="22"/>
          <w:lang w:eastAsia="ja-JP"/>
        </w:rPr>
        <w:t xml:space="preserve"> after the reception of the BFR response</w:t>
      </w:r>
      <w:r w:rsidR="001F4CD6">
        <w:rPr>
          <w:rFonts w:eastAsia="MS Mincho"/>
          <w:sz w:val="22"/>
          <w:szCs w:val="22"/>
          <w:lang w:eastAsia="ja-JP"/>
        </w:rPr>
        <w:t xml:space="preserve">. </w:t>
      </w:r>
      <w:r w:rsidR="003C6A5B" w:rsidRPr="00CC3E52">
        <w:rPr>
          <w:rFonts w:eastAsia="MS Mincho"/>
          <w:sz w:val="22"/>
          <w:szCs w:val="22"/>
          <w:lang w:eastAsia="ja-JP"/>
        </w:rPr>
        <w:t xml:space="preserve">Apart from DL control channel, it is also beneficial to adjust UL control channel in terms of UL spatial filter and power control parameters after the reception of </w:t>
      </w:r>
      <w:r w:rsidR="005804E6">
        <w:rPr>
          <w:rFonts w:eastAsia="MS Mincho"/>
          <w:sz w:val="22"/>
          <w:szCs w:val="22"/>
          <w:lang w:eastAsia="ja-JP"/>
        </w:rPr>
        <w:t xml:space="preserve">the </w:t>
      </w:r>
      <w:r w:rsidR="003C6A5B" w:rsidRPr="00CC3E52">
        <w:rPr>
          <w:rFonts w:eastAsia="MS Mincho"/>
          <w:sz w:val="22"/>
          <w:szCs w:val="22"/>
          <w:lang w:eastAsia="ja-JP"/>
        </w:rPr>
        <w:t>BFR response.</w:t>
      </w:r>
      <w:r w:rsidR="00766612">
        <w:rPr>
          <w:rFonts w:eastAsia="MS Mincho"/>
          <w:sz w:val="22"/>
          <w:szCs w:val="22"/>
          <w:lang w:eastAsia="ja-JP"/>
        </w:rPr>
        <w:t xml:space="preserve"> </w:t>
      </w:r>
      <w:r w:rsidR="00A165E9" w:rsidRPr="007C54CA">
        <w:rPr>
          <w:rFonts w:eastAsia="MS Mincho"/>
          <w:sz w:val="22"/>
          <w:szCs w:val="22"/>
          <w:lang w:eastAsia="ja-JP"/>
        </w:rPr>
        <w:t>Therefore, we have the following proposal.</w:t>
      </w:r>
    </w:p>
    <w:p w14:paraId="2FB3D2B7" w14:textId="06E5E3C0" w:rsidR="00A165E9" w:rsidRDefault="00A165E9" w:rsidP="007C54CA">
      <w:pPr>
        <w:pStyle w:val="a5"/>
        <w:spacing w:beforeLines="50" w:before="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4243C4">
        <w:rPr>
          <w:rFonts w:eastAsia="宋体"/>
          <w:b/>
          <w:sz w:val="22"/>
          <w:szCs w:val="20"/>
          <w:lang w:val="en-GB" w:eastAsia="zh-CN"/>
        </w:rPr>
        <w:t>1</w:t>
      </w:r>
      <w:r w:rsidRPr="00023C28">
        <w:rPr>
          <w:rFonts w:eastAsia="宋体"/>
          <w:b/>
          <w:sz w:val="22"/>
          <w:szCs w:val="20"/>
          <w:lang w:val="en-GB" w:eastAsia="zh-CN"/>
        </w:rPr>
        <w:t xml:space="preserve">: </w:t>
      </w:r>
      <w:r>
        <w:rPr>
          <w:rFonts w:eastAsia="宋体"/>
          <w:b/>
          <w:i/>
          <w:sz w:val="22"/>
          <w:szCs w:val="20"/>
          <w:lang w:val="en-GB" w:eastAsia="zh-CN"/>
        </w:rPr>
        <w:t>After a UE informs a beam failure event for a TRP and the corresponding gNB response is received</w:t>
      </w:r>
      <w:r w:rsidRPr="004237A4">
        <w:rPr>
          <w:rFonts w:eastAsia="宋体"/>
          <w:b/>
          <w:i/>
          <w:sz w:val="22"/>
          <w:szCs w:val="20"/>
          <w:lang w:val="en-GB" w:eastAsia="zh-CN"/>
        </w:rPr>
        <w:t xml:space="preserve">, </w:t>
      </w:r>
      <w:r>
        <w:rPr>
          <w:rFonts w:eastAsia="宋体"/>
          <w:b/>
          <w:i/>
          <w:sz w:val="22"/>
          <w:szCs w:val="20"/>
          <w:lang w:val="en-GB" w:eastAsia="zh-CN"/>
        </w:rPr>
        <w:t xml:space="preserve">the UE shall adjust the </w:t>
      </w:r>
      <w:r w:rsidR="00F51DF8" w:rsidRPr="00F51DF8">
        <w:rPr>
          <w:rFonts w:eastAsia="宋体"/>
          <w:b/>
          <w:i/>
          <w:sz w:val="22"/>
          <w:szCs w:val="20"/>
          <w:lang w:val="en-GB" w:eastAsia="zh-CN"/>
        </w:rPr>
        <w:t xml:space="preserve">UL spatial filter and power control </w:t>
      </w:r>
      <w:r>
        <w:rPr>
          <w:rFonts w:eastAsia="宋体"/>
          <w:b/>
          <w:i/>
          <w:sz w:val="22"/>
          <w:szCs w:val="20"/>
          <w:lang w:val="en-GB" w:eastAsia="zh-CN"/>
        </w:rPr>
        <w:t>parameters for the PUCCH transmission associated with the TRP.</w:t>
      </w:r>
    </w:p>
    <w:p w14:paraId="5235D3F3" w14:textId="77777777" w:rsidR="00D939DF" w:rsidRPr="00D939DF" w:rsidRDefault="00D939DF" w:rsidP="00952B74">
      <w:pPr>
        <w:pStyle w:val="a5"/>
        <w:spacing w:after="0" w:line="240" w:lineRule="exact"/>
        <w:jc w:val="both"/>
        <w:rPr>
          <w:rFonts w:eastAsia="宋体"/>
          <w:b/>
          <w:i/>
          <w:sz w:val="22"/>
          <w:szCs w:val="20"/>
          <w:lang w:val="en-GB" w:eastAsia="zh-CN"/>
        </w:rPr>
      </w:pPr>
    </w:p>
    <w:p w14:paraId="6D88349C" w14:textId="77777777" w:rsidR="00CB69D9" w:rsidRDefault="00CB69D9" w:rsidP="00635F51">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5F8831DE" w14:textId="6DD4DAA8" w:rsidR="00B624B1" w:rsidRPr="004243C4" w:rsidRDefault="00CC4572" w:rsidP="004243C4">
      <w:pPr>
        <w:pStyle w:val="LGTdoc"/>
        <w:spacing w:after="163" w:line="240" w:lineRule="auto"/>
        <w:rPr>
          <w:rFonts w:eastAsia="MS Mincho"/>
          <w:szCs w:val="22"/>
          <w:lang w:eastAsia="ja-JP"/>
        </w:rPr>
      </w:pPr>
      <w:r w:rsidRPr="00023C28">
        <w:rPr>
          <w:rFonts w:eastAsia="MS Mincho"/>
          <w:szCs w:val="22"/>
          <w:lang w:eastAsia="ja-JP"/>
        </w:rPr>
        <w:t xml:space="preserve">In this </w:t>
      </w:r>
      <w:r w:rsidR="0095452B" w:rsidRPr="00023C28">
        <w:rPr>
          <w:rFonts w:eastAsia="MS Mincho"/>
          <w:szCs w:val="22"/>
          <w:lang w:eastAsia="ja-JP"/>
        </w:rPr>
        <w:t>contribution</w:t>
      </w:r>
      <w:r w:rsidRPr="00023C28">
        <w:rPr>
          <w:rFonts w:eastAsia="MS Mincho"/>
          <w:szCs w:val="22"/>
          <w:lang w:eastAsia="ja-JP"/>
        </w:rPr>
        <w:t xml:space="preserve">, </w:t>
      </w:r>
      <w:r w:rsidR="00927E18" w:rsidRPr="00023C28">
        <w:rPr>
          <w:rFonts w:eastAsia="MS Mincho"/>
          <w:szCs w:val="22"/>
          <w:lang w:eastAsia="ja-JP"/>
        </w:rPr>
        <w:t xml:space="preserve">we discussed </w:t>
      </w:r>
      <w:r w:rsidR="007F7AD9">
        <w:rPr>
          <w:rFonts w:eastAsia="MS Mincho"/>
          <w:szCs w:val="22"/>
          <w:lang w:eastAsia="ja-JP"/>
        </w:rPr>
        <w:t xml:space="preserve">a remaining issue for </w:t>
      </w:r>
      <w:r w:rsidR="00927E18" w:rsidRPr="00023C28">
        <w:rPr>
          <w:rFonts w:eastAsia="MS Mincho"/>
          <w:szCs w:val="22"/>
          <w:lang w:eastAsia="ja-JP"/>
        </w:rPr>
        <w:t xml:space="preserve">the </w:t>
      </w:r>
      <w:r w:rsidR="00B80878">
        <w:rPr>
          <w:rFonts w:eastAsia="MS Mincho"/>
          <w:szCs w:val="22"/>
          <w:lang w:eastAsia="ja-JP"/>
        </w:rPr>
        <w:t>m</w:t>
      </w:r>
      <w:r w:rsidR="00150759" w:rsidRPr="00023C28">
        <w:rPr>
          <w:rFonts w:eastAsia="MS Mincho"/>
          <w:szCs w:val="22"/>
          <w:lang w:eastAsia="ja-JP"/>
        </w:rPr>
        <w:t xml:space="preserve">ulti-TRP enhancements </w:t>
      </w:r>
      <w:r w:rsidR="00392808">
        <w:rPr>
          <w:rFonts w:eastAsia="MS Mincho"/>
          <w:szCs w:val="22"/>
          <w:lang w:eastAsia="ja-JP"/>
        </w:rPr>
        <w:t>on beam failure recovery</w:t>
      </w:r>
      <w:r w:rsidR="00723DC9" w:rsidRPr="00023C28">
        <w:rPr>
          <w:rFonts w:eastAsia="MS Mincho"/>
          <w:szCs w:val="22"/>
          <w:lang w:eastAsia="ja-JP"/>
        </w:rPr>
        <w:t xml:space="preserve"> and</w:t>
      </w:r>
      <w:r w:rsidR="00927E18" w:rsidRPr="00023C28">
        <w:rPr>
          <w:rFonts w:eastAsia="MS Mincho"/>
          <w:szCs w:val="22"/>
          <w:lang w:eastAsia="ja-JP"/>
        </w:rPr>
        <w:t xml:space="preserve"> </w:t>
      </w:r>
      <w:r w:rsidR="00723DC9" w:rsidRPr="00023C28">
        <w:rPr>
          <w:rFonts w:eastAsia="MS Mincho"/>
          <w:szCs w:val="22"/>
          <w:lang w:eastAsia="ja-JP"/>
        </w:rPr>
        <w:t>the corresponding proposal</w:t>
      </w:r>
      <w:r w:rsidR="007F7AD9">
        <w:rPr>
          <w:rFonts w:eastAsia="MS Mincho"/>
          <w:szCs w:val="22"/>
          <w:lang w:eastAsia="ja-JP"/>
        </w:rPr>
        <w:t xml:space="preserve"> is</w:t>
      </w:r>
      <w:r w:rsidR="00723DC9" w:rsidRPr="00023C28">
        <w:rPr>
          <w:rFonts w:eastAsia="MS Mincho"/>
          <w:szCs w:val="22"/>
          <w:lang w:eastAsia="ja-JP"/>
        </w:rPr>
        <w:t xml:space="preserve"> listed as follows</w:t>
      </w:r>
      <w:r w:rsidR="00DE3167" w:rsidRPr="00023C28">
        <w:rPr>
          <w:rFonts w:eastAsia="MS Mincho"/>
          <w:szCs w:val="22"/>
          <w:lang w:eastAsia="ja-JP"/>
        </w:rPr>
        <w:t>.</w:t>
      </w:r>
    </w:p>
    <w:p w14:paraId="3E02C3F3" w14:textId="1F2A6A27" w:rsidR="00B624B1" w:rsidRDefault="00B624B1" w:rsidP="00952B74">
      <w:pPr>
        <w:pStyle w:val="a5"/>
        <w:spacing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4243C4">
        <w:rPr>
          <w:rFonts w:eastAsia="宋体"/>
          <w:b/>
          <w:sz w:val="22"/>
          <w:szCs w:val="20"/>
          <w:lang w:val="en-GB" w:eastAsia="zh-CN"/>
        </w:rPr>
        <w:t>1</w:t>
      </w:r>
      <w:r w:rsidRPr="00023C28">
        <w:rPr>
          <w:rFonts w:eastAsia="宋体"/>
          <w:b/>
          <w:sz w:val="22"/>
          <w:szCs w:val="20"/>
          <w:lang w:val="en-GB" w:eastAsia="zh-CN"/>
        </w:rPr>
        <w:t xml:space="preserve">: </w:t>
      </w:r>
      <w:r>
        <w:rPr>
          <w:rFonts w:eastAsia="宋体"/>
          <w:b/>
          <w:i/>
          <w:sz w:val="22"/>
          <w:szCs w:val="20"/>
          <w:lang w:val="en-GB" w:eastAsia="zh-CN"/>
        </w:rPr>
        <w:t>After a UE informs a beam failure event for a TRP and the corresponding gNB response is received</w:t>
      </w:r>
      <w:r w:rsidRPr="004237A4">
        <w:rPr>
          <w:rFonts w:eastAsia="宋体"/>
          <w:b/>
          <w:i/>
          <w:sz w:val="22"/>
          <w:szCs w:val="20"/>
          <w:lang w:val="en-GB" w:eastAsia="zh-CN"/>
        </w:rPr>
        <w:t xml:space="preserve">, </w:t>
      </w:r>
      <w:r>
        <w:rPr>
          <w:rFonts w:eastAsia="宋体"/>
          <w:b/>
          <w:i/>
          <w:sz w:val="22"/>
          <w:szCs w:val="20"/>
          <w:lang w:val="en-GB" w:eastAsia="zh-CN"/>
        </w:rPr>
        <w:t xml:space="preserve">the UE shall adjust the </w:t>
      </w:r>
      <w:r w:rsidR="005A61C3" w:rsidRPr="00F51DF8">
        <w:rPr>
          <w:rFonts w:eastAsia="宋体"/>
          <w:b/>
          <w:i/>
          <w:sz w:val="22"/>
          <w:szCs w:val="20"/>
          <w:lang w:val="en-GB" w:eastAsia="zh-CN"/>
        </w:rPr>
        <w:t>UL spatial filter and power control</w:t>
      </w:r>
      <w:r>
        <w:rPr>
          <w:rFonts w:eastAsia="宋体"/>
          <w:b/>
          <w:i/>
          <w:sz w:val="22"/>
          <w:szCs w:val="20"/>
          <w:lang w:val="en-GB" w:eastAsia="zh-CN"/>
        </w:rPr>
        <w:t xml:space="preserve"> parameters for the PUCCH transmission associated with the TRP.</w:t>
      </w:r>
    </w:p>
    <w:p w14:paraId="2E4A7DEC" w14:textId="77777777" w:rsidR="00760AD2" w:rsidRPr="00760AD2" w:rsidRDefault="00760AD2" w:rsidP="00760AD2">
      <w:pPr>
        <w:pStyle w:val="a5"/>
        <w:spacing w:after="0" w:line="240" w:lineRule="exact"/>
        <w:jc w:val="both"/>
        <w:rPr>
          <w:rFonts w:eastAsia="宋体"/>
          <w:b/>
          <w:i/>
          <w:sz w:val="22"/>
          <w:szCs w:val="20"/>
          <w:lang w:val="en-GB" w:eastAsia="zh-CN"/>
        </w:rPr>
      </w:pPr>
    </w:p>
    <w:p w14:paraId="10853914" w14:textId="77777777" w:rsidR="007F37E8" w:rsidRDefault="007F37E8" w:rsidP="00635F51">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485CF75A" w14:textId="77E50AD0" w:rsidR="00381F4B" w:rsidRDefault="00B14B1E" w:rsidP="00635F51">
      <w:pPr>
        <w:jc w:val="both"/>
        <w:rPr>
          <w:rFonts w:eastAsiaTheme="minorEastAsia"/>
          <w:sz w:val="20"/>
          <w:lang w:eastAsia="zh-CN"/>
        </w:rPr>
      </w:pPr>
      <w:r>
        <w:rPr>
          <w:rFonts w:eastAsiaTheme="minorEastAsia"/>
          <w:sz w:val="20"/>
          <w:lang w:eastAsia="zh-CN"/>
        </w:rPr>
        <w:t>[1]</w:t>
      </w:r>
      <w:r w:rsidR="00381F4B">
        <w:rPr>
          <w:rFonts w:eastAsiaTheme="minorEastAsia"/>
          <w:sz w:val="20"/>
          <w:lang w:eastAsia="zh-CN"/>
        </w:rPr>
        <w:t xml:space="preserve"> RP-</w:t>
      </w:r>
      <w:r w:rsidR="00F45488" w:rsidRPr="00F45488">
        <w:rPr>
          <w:rFonts w:eastAsiaTheme="minorEastAsia"/>
          <w:sz w:val="20"/>
          <w:lang w:eastAsia="zh-CN"/>
        </w:rPr>
        <w:t>211586</w:t>
      </w:r>
      <w:r w:rsidR="00381F4B">
        <w:rPr>
          <w:rFonts w:eastAsiaTheme="minorEastAsia"/>
          <w:sz w:val="20"/>
          <w:lang w:eastAsia="zh-CN"/>
        </w:rPr>
        <w:t>, “</w:t>
      </w:r>
      <w:r w:rsidR="00F45488" w:rsidRPr="00F45488">
        <w:rPr>
          <w:rFonts w:eastAsiaTheme="minorEastAsia"/>
          <w:sz w:val="20"/>
          <w:lang w:eastAsia="zh-CN"/>
        </w:rPr>
        <w:t>Revised WID: Further enhancements on MIMO for NR</w:t>
      </w:r>
      <w:r w:rsidR="00381F4B">
        <w:rPr>
          <w:rFonts w:eastAsiaTheme="minorEastAsia"/>
          <w:sz w:val="20"/>
          <w:lang w:eastAsia="zh-CN"/>
        </w:rPr>
        <w:t xml:space="preserve">”, </w:t>
      </w:r>
      <w:r w:rsidR="00F45488">
        <w:rPr>
          <w:rFonts w:eastAsiaTheme="minorEastAsia"/>
          <w:sz w:val="20"/>
          <w:lang w:eastAsia="zh-CN"/>
        </w:rPr>
        <w:t>June</w:t>
      </w:r>
      <w:r w:rsidR="00381F4B">
        <w:rPr>
          <w:rFonts w:eastAsiaTheme="minorEastAsia"/>
          <w:sz w:val="20"/>
          <w:lang w:eastAsia="zh-CN"/>
        </w:rPr>
        <w:t xml:space="preserve"> 20</w:t>
      </w:r>
      <w:r w:rsidR="00F45488">
        <w:rPr>
          <w:rFonts w:eastAsiaTheme="minorEastAsia"/>
          <w:sz w:val="20"/>
          <w:lang w:eastAsia="zh-CN"/>
        </w:rPr>
        <w:t>21</w:t>
      </w:r>
      <w:r w:rsidR="00F13B9E">
        <w:rPr>
          <w:rFonts w:eastAsiaTheme="minorEastAsia"/>
          <w:sz w:val="20"/>
          <w:lang w:eastAsia="zh-CN"/>
        </w:rPr>
        <w:t>.</w:t>
      </w:r>
    </w:p>
    <w:p w14:paraId="0BA22694" w14:textId="44CDB642" w:rsidR="00F13B9E" w:rsidRDefault="00F13B9E" w:rsidP="00635F51">
      <w:pPr>
        <w:jc w:val="both"/>
        <w:rPr>
          <w:rFonts w:eastAsiaTheme="minorEastAsia"/>
          <w:sz w:val="20"/>
          <w:lang w:eastAsia="zh-CN"/>
        </w:rPr>
      </w:pPr>
      <w:r>
        <w:rPr>
          <w:rFonts w:eastAsiaTheme="minorEastAsia" w:hint="eastAsia"/>
          <w:sz w:val="20"/>
          <w:lang w:eastAsia="zh-CN"/>
        </w:rPr>
        <w:t>[</w:t>
      </w:r>
      <w:r>
        <w:rPr>
          <w:rFonts w:eastAsiaTheme="minorEastAsia"/>
          <w:sz w:val="20"/>
          <w:lang w:eastAsia="zh-CN"/>
        </w:rPr>
        <w:t xml:space="preserve">2] </w:t>
      </w:r>
      <w:r w:rsidRPr="007C54CA">
        <w:rPr>
          <w:rFonts w:eastAsiaTheme="minorEastAsia"/>
          <w:sz w:val="20"/>
          <w:lang w:eastAsia="zh-CN"/>
        </w:rPr>
        <w:t>RP-213478</w:t>
      </w:r>
      <w:r>
        <w:rPr>
          <w:rFonts w:eastAsiaTheme="minorEastAsia"/>
          <w:sz w:val="20"/>
          <w:lang w:eastAsia="zh-CN"/>
        </w:rPr>
        <w:t>, “</w:t>
      </w:r>
      <w:r w:rsidRPr="007C54CA">
        <w:rPr>
          <w:rFonts w:eastAsiaTheme="minorEastAsia"/>
          <w:sz w:val="20"/>
          <w:lang w:eastAsia="zh-CN"/>
        </w:rPr>
        <w:t>Status Report for WI: Further Enhancements on MIMO for NR</w:t>
      </w:r>
      <w:r>
        <w:rPr>
          <w:rFonts w:eastAsiaTheme="minorEastAsia"/>
          <w:sz w:val="20"/>
          <w:lang w:eastAsia="zh-CN"/>
        </w:rPr>
        <w:t>”, December 2021.</w:t>
      </w:r>
    </w:p>
    <w:p w14:paraId="5F296813" w14:textId="19D54F20" w:rsidR="007A71D9" w:rsidRDefault="007A71D9" w:rsidP="00635F51">
      <w:pPr>
        <w:jc w:val="both"/>
        <w:rPr>
          <w:rFonts w:eastAsiaTheme="minorEastAsia"/>
          <w:sz w:val="20"/>
          <w:lang w:eastAsia="zh-CN"/>
        </w:rPr>
      </w:pPr>
      <w:r>
        <w:rPr>
          <w:rFonts w:eastAsiaTheme="minorEastAsia"/>
          <w:sz w:val="20"/>
          <w:lang w:eastAsia="zh-CN"/>
        </w:rPr>
        <w:t>[</w:t>
      </w:r>
      <w:r w:rsidR="00F13B9E">
        <w:rPr>
          <w:rFonts w:eastAsiaTheme="minorEastAsia"/>
          <w:sz w:val="20"/>
          <w:lang w:eastAsia="zh-CN"/>
        </w:rPr>
        <w:t>3</w:t>
      </w:r>
      <w:r w:rsidRPr="007A71D9">
        <w:rPr>
          <w:rFonts w:eastAsiaTheme="minorEastAsia"/>
          <w:sz w:val="20"/>
          <w:lang w:eastAsia="zh-CN"/>
        </w:rPr>
        <w:t>] 3GPP RAN1#</w:t>
      </w:r>
      <w:r w:rsidR="00B23EB3" w:rsidRPr="007A71D9">
        <w:rPr>
          <w:rFonts w:eastAsiaTheme="minorEastAsia"/>
          <w:sz w:val="20"/>
          <w:lang w:eastAsia="zh-CN"/>
        </w:rPr>
        <w:t>10</w:t>
      </w:r>
      <w:r w:rsidR="00B23EB3">
        <w:rPr>
          <w:rFonts w:eastAsiaTheme="minorEastAsia"/>
          <w:sz w:val="20"/>
          <w:lang w:eastAsia="zh-CN"/>
        </w:rPr>
        <w:t>6</w:t>
      </w:r>
      <w:r w:rsidRPr="007A71D9">
        <w:rPr>
          <w:rFonts w:eastAsiaTheme="minorEastAsia"/>
          <w:sz w:val="20"/>
          <w:lang w:eastAsia="zh-CN"/>
        </w:rPr>
        <w:t xml:space="preserve">_e Chairman’s Notes, </w:t>
      </w:r>
      <w:r w:rsidR="00D12A23">
        <w:rPr>
          <w:rFonts w:eastAsiaTheme="minorEastAsia"/>
          <w:sz w:val="20"/>
          <w:lang w:eastAsia="zh-CN"/>
        </w:rPr>
        <w:t>August</w:t>
      </w:r>
      <w:r w:rsidR="00B23EB3" w:rsidRPr="007A71D9">
        <w:rPr>
          <w:rFonts w:eastAsiaTheme="minorEastAsia"/>
          <w:sz w:val="20"/>
          <w:lang w:eastAsia="zh-CN"/>
        </w:rPr>
        <w:t xml:space="preserve"> </w:t>
      </w:r>
      <w:r w:rsidRPr="007A71D9">
        <w:rPr>
          <w:rFonts w:eastAsiaTheme="minorEastAsia"/>
          <w:sz w:val="20"/>
          <w:lang w:eastAsia="zh-CN"/>
        </w:rPr>
        <w:t>2021.</w:t>
      </w:r>
    </w:p>
    <w:p w14:paraId="6EF39523" w14:textId="12820D8F" w:rsidR="00CA4374" w:rsidRPr="007C54CA" w:rsidRDefault="00CA4374" w:rsidP="007C54CA">
      <w:pPr>
        <w:jc w:val="both"/>
        <w:rPr>
          <w:rFonts w:eastAsiaTheme="minorEastAsia"/>
          <w:sz w:val="20"/>
          <w:lang w:eastAsia="zh-CN"/>
        </w:rPr>
      </w:pPr>
      <w:r>
        <w:rPr>
          <w:rFonts w:eastAsiaTheme="minorEastAsia"/>
          <w:sz w:val="20"/>
          <w:lang w:eastAsia="zh-CN"/>
        </w:rPr>
        <w:t xml:space="preserve">[4] </w:t>
      </w:r>
      <w:r w:rsidRPr="007C54CA">
        <w:rPr>
          <w:rFonts w:eastAsiaTheme="minorEastAsia"/>
          <w:sz w:val="20"/>
          <w:lang w:eastAsia="zh-CN"/>
        </w:rPr>
        <w:t>R1-2112644</w:t>
      </w:r>
      <w:r>
        <w:rPr>
          <w:rFonts w:eastAsiaTheme="minorEastAsia"/>
          <w:sz w:val="20"/>
          <w:lang w:eastAsia="zh-CN"/>
        </w:rPr>
        <w:t>, “</w:t>
      </w:r>
      <w:r w:rsidRPr="007C54CA">
        <w:rPr>
          <w:rFonts w:eastAsiaTheme="minorEastAsia"/>
          <w:sz w:val="20"/>
          <w:lang w:eastAsia="zh-CN"/>
        </w:rPr>
        <w:t>Summary of enhancements on beam management for multi-TRP (Round 2)</w:t>
      </w:r>
      <w:r>
        <w:rPr>
          <w:rFonts w:eastAsiaTheme="minorEastAsia"/>
          <w:sz w:val="20"/>
          <w:lang w:eastAsia="zh-CN"/>
        </w:rPr>
        <w:t>”, November 2021.</w:t>
      </w:r>
    </w:p>
    <w:p w14:paraId="290B7238" w14:textId="77777777" w:rsidR="00CA4374" w:rsidRPr="00CA4374" w:rsidRDefault="00CA4374" w:rsidP="00635F51">
      <w:pPr>
        <w:jc w:val="both"/>
        <w:rPr>
          <w:rFonts w:eastAsiaTheme="minorEastAsia"/>
          <w:sz w:val="20"/>
          <w:lang w:eastAsia="zh-CN"/>
        </w:rPr>
      </w:pPr>
    </w:p>
    <w:p w14:paraId="13D44061" w14:textId="0E3A900D" w:rsidR="00007139" w:rsidRPr="00FF795D" w:rsidRDefault="00007139" w:rsidP="00635F51">
      <w:pPr>
        <w:jc w:val="both"/>
        <w:rPr>
          <w:rFonts w:eastAsiaTheme="minorEastAsia"/>
          <w:sz w:val="20"/>
          <w:lang w:eastAsia="zh-CN"/>
        </w:rPr>
      </w:pPr>
    </w:p>
    <w:sectPr w:rsidR="00007139" w:rsidRPr="00FF795D"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6C872" w14:textId="77777777" w:rsidR="00FE69C7" w:rsidRDefault="00FE69C7">
      <w:r>
        <w:separator/>
      </w:r>
    </w:p>
  </w:endnote>
  <w:endnote w:type="continuationSeparator" w:id="0">
    <w:p w14:paraId="48089AF8" w14:textId="77777777" w:rsidR="00FE69C7" w:rsidRDefault="00FE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BD7AB" w14:textId="77777777" w:rsidR="00FE69C7" w:rsidRDefault="00FE69C7">
      <w:r>
        <w:separator/>
      </w:r>
    </w:p>
  </w:footnote>
  <w:footnote w:type="continuationSeparator" w:id="0">
    <w:p w14:paraId="76553C25" w14:textId="77777777" w:rsidR="00FE69C7" w:rsidRDefault="00FE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16C6A11"/>
    <w:multiLevelType w:val="hybridMultilevel"/>
    <w:tmpl w:val="AC5258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4"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E450CC"/>
    <w:multiLevelType w:val="hybridMultilevel"/>
    <w:tmpl w:val="AE6E3F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66884C44"/>
    <w:multiLevelType w:val="hybridMultilevel"/>
    <w:tmpl w:val="1C08A24C"/>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7C52353"/>
    <w:multiLevelType w:val="hybridMultilevel"/>
    <w:tmpl w:val="0A7C9AAE"/>
    <w:lvl w:ilvl="0" w:tplc="04090001">
      <w:start w:val="1"/>
      <w:numFmt w:val="bullet"/>
      <w:lvlText w:val=""/>
      <w:lvlJc w:val="left"/>
      <w:pPr>
        <w:ind w:left="480" w:hanging="420"/>
      </w:pPr>
      <w:rPr>
        <w:rFonts w:ascii="Symbol" w:hAnsi="Symbol"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3"/>
  </w:num>
  <w:num w:numId="5">
    <w:abstractNumId w:val="11"/>
  </w:num>
  <w:num w:numId="6">
    <w:abstractNumId w:val="2"/>
  </w:num>
  <w:num w:numId="7">
    <w:abstractNumId w:val="7"/>
  </w:num>
  <w:num w:numId="8">
    <w:abstractNumId w:val="10"/>
  </w:num>
  <w:num w:numId="9">
    <w:abstractNumId w:val="4"/>
  </w:num>
  <w:num w:numId="10">
    <w:abstractNumId w:val="12"/>
  </w:num>
  <w:num w:numId="11">
    <w:abstractNumId w:val="8"/>
  </w:num>
  <w:num w:numId="12">
    <w:abstractNumId w:val="1"/>
  </w:num>
  <w:num w:numId="13">
    <w:abstractNumId w:val="13"/>
  </w:num>
  <w:num w:numId="1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50"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075"/>
    <w:rsid w:val="00001112"/>
    <w:rsid w:val="00001239"/>
    <w:rsid w:val="00001486"/>
    <w:rsid w:val="00001491"/>
    <w:rsid w:val="0000187E"/>
    <w:rsid w:val="000018DC"/>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EE"/>
    <w:rsid w:val="00013E52"/>
    <w:rsid w:val="00013EDA"/>
    <w:rsid w:val="00014037"/>
    <w:rsid w:val="00014143"/>
    <w:rsid w:val="0001436C"/>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33"/>
    <w:rsid w:val="00017CED"/>
    <w:rsid w:val="00017FD5"/>
    <w:rsid w:val="0002002F"/>
    <w:rsid w:val="000206B1"/>
    <w:rsid w:val="0002084D"/>
    <w:rsid w:val="00020FAC"/>
    <w:rsid w:val="00021360"/>
    <w:rsid w:val="000223BE"/>
    <w:rsid w:val="000225E2"/>
    <w:rsid w:val="00022ADD"/>
    <w:rsid w:val="00022F12"/>
    <w:rsid w:val="000235D7"/>
    <w:rsid w:val="00023685"/>
    <w:rsid w:val="00023B2E"/>
    <w:rsid w:val="00023C28"/>
    <w:rsid w:val="0002403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051"/>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B7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5E86"/>
    <w:rsid w:val="0004600F"/>
    <w:rsid w:val="00046405"/>
    <w:rsid w:val="0004656B"/>
    <w:rsid w:val="0004677E"/>
    <w:rsid w:val="000469B7"/>
    <w:rsid w:val="000469C4"/>
    <w:rsid w:val="00046BA9"/>
    <w:rsid w:val="000471EE"/>
    <w:rsid w:val="00047335"/>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7DA"/>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8A8"/>
    <w:rsid w:val="00064DF5"/>
    <w:rsid w:val="00064DFE"/>
    <w:rsid w:val="0006513B"/>
    <w:rsid w:val="000656E1"/>
    <w:rsid w:val="00065730"/>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1C3"/>
    <w:rsid w:val="0007024E"/>
    <w:rsid w:val="000704A8"/>
    <w:rsid w:val="0007088A"/>
    <w:rsid w:val="00070903"/>
    <w:rsid w:val="000716E0"/>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4E5"/>
    <w:rsid w:val="0007683B"/>
    <w:rsid w:val="00076962"/>
    <w:rsid w:val="00076D5E"/>
    <w:rsid w:val="00077174"/>
    <w:rsid w:val="00077365"/>
    <w:rsid w:val="000774CF"/>
    <w:rsid w:val="00077647"/>
    <w:rsid w:val="00077747"/>
    <w:rsid w:val="00077C95"/>
    <w:rsid w:val="00077D5B"/>
    <w:rsid w:val="00080318"/>
    <w:rsid w:val="000803C1"/>
    <w:rsid w:val="000805D0"/>
    <w:rsid w:val="0008088B"/>
    <w:rsid w:val="00080A5A"/>
    <w:rsid w:val="00080DFC"/>
    <w:rsid w:val="00080F5C"/>
    <w:rsid w:val="0008121A"/>
    <w:rsid w:val="000813CC"/>
    <w:rsid w:val="00081561"/>
    <w:rsid w:val="00081AAF"/>
    <w:rsid w:val="00081D61"/>
    <w:rsid w:val="00081E52"/>
    <w:rsid w:val="00082134"/>
    <w:rsid w:val="0008284D"/>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94"/>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323"/>
    <w:rsid w:val="000A23E2"/>
    <w:rsid w:val="000A24D7"/>
    <w:rsid w:val="000A28BB"/>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B0E"/>
    <w:rsid w:val="000A6BCF"/>
    <w:rsid w:val="000A6D09"/>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8E8"/>
    <w:rsid w:val="000B3A58"/>
    <w:rsid w:val="000B47AC"/>
    <w:rsid w:val="000B49DC"/>
    <w:rsid w:val="000B4A96"/>
    <w:rsid w:val="000B4E0F"/>
    <w:rsid w:val="000B53CA"/>
    <w:rsid w:val="000B554A"/>
    <w:rsid w:val="000B558B"/>
    <w:rsid w:val="000B5ECC"/>
    <w:rsid w:val="000B5F5F"/>
    <w:rsid w:val="000B627E"/>
    <w:rsid w:val="000B7189"/>
    <w:rsid w:val="000B757A"/>
    <w:rsid w:val="000B7650"/>
    <w:rsid w:val="000B7946"/>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6A9"/>
    <w:rsid w:val="000C37E0"/>
    <w:rsid w:val="000C3846"/>
    <w:rsid w:val="000C38F9"/>
    <w:rsid w:val="000C40F2"/>
    <w:rsid w:val="000C41DE"/>
    <w:rsid w:val="000C43AA"/>
    <w:rsid w:val="000C44D4"/>
    <w:rsid w:val="000C458E"/>
    <w:rsid w:val="000C4943"/>
    <w:rsid w:val="000C505F"/>
    <w:rsid w:val="000C513D"/>
    <w:rsid w:val="000C52C5"/>
    <w:rsid w:val="000C5B17"/>
    <w:rsid w:val="000C5CE1"/>
    <w:rsid w:val="000C5D12"/>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1DB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6BA"/>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CD"/>
    <w:rsid w:val="000E23CA"/>
    <w:rsid w:val="000E23D0"/>
    <w:rsid w:val="000E25EC"/>
    <w:rsid w:val="000E2684"/>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4D"/>
    <w:rsid w:val="000E6F93"/>
    <w:rsid w:val="000E7A42"/>
    <w:rsid w:val="000E7AB1"/>
    <w:rsid w:val="000E7AE9"/>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32"/>
    <w:rsid w:val="000F1BB6"/>
    <w:rsid w:val="000F1E1F"/>
    <w:rsid w:val="000F22A4"/>
    <w:rsid w:val="000F2648"/>
    <w:rsid w:val="000F26E1"/>
    <w:rsid w:val="000F283A"/>
    <w:rsid w:val="000F2BBE"/>
    <w:rsid w:val="000F2CBE"/>
    <w:rsid w:val="000F2DFF"/>
    <w:rsid w:val="000F2F40"/>
    <w:rsid w:val="000F30E5"/>
    <w:rsid w:val="000F3202"/>
    <w:rsid w:val="000F33B9"/>
    <w:rsid w:val="000F3498"/>
    <w:rsid w:val="000F3547"/>
    <w:rsid w:val="000F3C61"/>
    <w:rsid w:val="000F3DB8"/>
    <w:rsid w:val="000F40DE"/>
    <w:rsid w:val="000F41C2"/>
    <w:rsid w:val="000F4925"/>
    <w:rsid w:val="000F497C"/>
    <w:rsid w:val="000F49E9"/>
    <w:rsid w:val="000F4BBD"/>
    <w:rsid w:val="000F4BE3"/>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032"/>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FA5"/>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7D"/>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646"/>
    <w:rsid w:val="0014770A"/>
    <w:rsid w:val="00147FF7"/>
    <w:rsid w:val="0015021B"/>
    <w:rsid w:val="001502D9"/>
    <w:rsid w:val="0015075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03"/>
    <w:rsid w:val="00152D24"/>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141"/>
    <w:rsid w:val="001566F5"/>
    <w:rsid w:val="00156841"/>
    <w:rsid w:val="00156D06"/>
    <w:rsid w:val="00157B6C"/>
    <w:rsid w:val="00157E91"/>
    <w:rsid w:val="00160950"/>
    <w:rsid w:val="00160B5A"/>
    <w:rsid w:val="00160D59"/>
    <w:rsid w:val="001610D6"/>
    <w:rsid w:val="00161188"/>
    <w:rsid w:val="001612A5"/>
    <w:rsid w:val="001612AA"/>
    <w:rsid w:val="0016150C"/>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1E4"/>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399"/>
    <w:rsid w:val="001858DB"/>
    <w:rsid w:val="00185CEE"/>
    <w:rsid w:val="00186408"/>
    <w:rsid w:val="00186446"/>
    <w:rsid w:val="0018656E"/>
    <w:rsid w:val="001865E4"/>
    <w:rsid w:val="0018664F"/>
    <w:rsid w:val="0018666D"/>
    <w:rsid w:val="00186846"/>
    <w:rsid w:val="00186B5D"/>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547"/>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1F"/>
    <w:rsid w:val="001A2668"/>
    <w:rsid w:val="001A2D2F"/>
    <w:rsid w:val="001A2ECF"/>
    <w:rsid w:val="001A2EFB"/>
    <w:rsid w:val="001A3063"/>
    <w:rsid w:val="001A307B"/>
    <w:rsid w:val="001A3316"/>
    <w:rsid w:val="001A3422"/>
    <w:rsid w:val="001A3513"/>
    <w:rsid w:val="001A35B2"/>
    <w:rsid w:val="001A401A"/>
    <w:rsid w:val="001A4138"/>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B7EF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5687"/>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77F"/>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D7B6A"/>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E7"/>
    <w:rsid w:val="001F36F3"/>
    <w:rsid w:val="001F3AC4"/>
    <w:rsid w:val="001F3BB2"/>
    <w:rsid w:val="001F3EEA"/>
    <w:rsid w:val="001F48BC"/>
    <w:rsid w:val="001F4A0F"/>
    <w:rsid w:val="001F4C85"/>
    <w:rsid w:val="001F4CD6"/>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3CC"/>
    <w:rsid w:val="0020045C"/>
    <w:rsid w:val="0020062A"/>
    <w:rsid w:val="002009C8"/>
    <w:rsid w:val="00200A13"/>
    <w:rsid w:val="00200B7A"/>
    <w:rsid w:val="00200BB8"/>
    <w:rsid w:val="00200C67"/>
    <w:rsid w:val="00200CC6"/>
    <w:rsid w:val="00200CF4"/>
    <w:rsid w:val="00201121"/>
    <w:rsid w:val="002012B7"/>
    <w:rsid w:val="00201D75"/>
    <w:rsid w:val="00201E06"/>
    <w:rsid w:val="00201F00"/>
    <w:rsid w:val="00202005"/>
    <w:rsid w:val="00202195"/>
    <w:rsid w:val="002022AE"/>
    <w:rsid w:val="0020244A"/>
    <w:rsid w:val="00202792"/>
    <w:rsid w:val="00202AA0"/>
    <w:rsid w:val="00202D3E"/>
    <w:rsid w:val="0020314F"/>
    <w:rsid w:val="0020332B"/>
    <w:rsid w:val="0020350C"/>
    <w:rsid w:val="00203A82"/>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EE3"/>
    <w:rsid w:val="00207F41"/>
    <w:rsid w:val="002102F4"/>
    <w:rsid w:val="0021039D"/>
    <w:rsid w:val="002107D3"/>
    <w:rsid w:val="00210901"/>
    <w:rsid w:val="002109E4"/>
    <w:rsid w:val="00210BB7"/>
    <w:rsid w:val="00210D95"/>
    <w:rsid w:val="0021100D"/>
    <w:rsid w:val="002115B9"/>
    <w:rsid w:val="00211D9F"/>
    <w:rsid w:val="00211E0F"/>
    <w:rsid w:val="00211EFE"/>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1D4"/>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678"/>
    <w:rsid w:val="00230A62"/>
    <w:rsid w:val="00230C54"/>
    <w:rsid w:val="0023105E"/>
    <w:rsid w:val="0023126F"/>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49A"/>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438"/>
    <w:rsid w:val="0024070C"/>
    <w:rsid w:val="00240775"/>
    <w:rsid w:val="0024107D"/>
    <w:rsid w:val="00241367"/>
    <w:rsid w:val="002413B1"/>
    <w:rsid w:val="002414C0"/>
    <w:rsid w:val="0024151B"/>
    <w:rsid w:val="00241C53"/>
    <w:rsid w:val="00241DBC"/>
    <w:rsid w:val="00242236"/>
    <w:rsid w:val="0024257F"/>
    <w:rsid w:val="0024267E"/>
    <w:rsid w:val="0024276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D43"/>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928"/>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A09"/>
    <w:rsid w:val="00265D4C"/>
    <w:rsid w:val="00265DC3"/>
    <w:rsid w:val="00265EC4"/>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9B2"/>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0CE"/>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4CD"/>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32F"/>
    <w:rsid w:val="0029651B"/>
    <w:rsid w:val="0029664A"/>
    <w:rsid w:val="0029790F"/>
    <w:rsid w:val="00297BC4"/>
    <w:rsid w:val="00297CAD"/>
    <w:rsid w:val="00297E7A"/>
    <w:rsid w:val="00297EBE"/>
    <w:rsid w:val="002A0156"/>
    <w:rsid w:val="002A01D4"/>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152"/>
    <w:rsid w:val="002A62F0"/>
    <w:rsid w:val="002A6571"/>
    <w:rsid w:val="002A672B"/>
    <w:rsid w:val="002A67F2"/>
    <w:rsid w:val="002A6925"/>
    <w:rsid w:val="002A6950"/>
    <w:rsid w:val="002A6A94"/>
    <w:rsid w:val="002A6C1A"/>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057"/>
    <w:rsid w:val="002C22B2"/>
    <w:rsid w:val="002C2489"/>
    <w:rsid w:val="002C269F"/>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314"/>
    <w:rsid w:val="002C74AD"/>
    <w:rsid w:val="002C79C7"/>
    <w:rsid w:val="002C7F5A"/>
    <w:rsid w:val="002C7F9F"/>
    <w:rsid w:val="002D0046"/>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1B9F"/>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DA"/>
    <w:rsid w:val="002D6C15"/>
    <w:rsid w:val="002D744F"/>
    <w:rsid w:val="002D7594"/>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297"/>
    <w:rsid w:val="002E29CE"/>
    <w:rsid w:val="002E2A59"/>
    <w:rsid w:val="002E345A"/>
    <w:rsid w:val="002E359D"/>
    <w:rsid w:val="002E3730"/>
    <w:rsid w:val="002E37AD"/>
    <w:rsid w:val="002E3C96"/>
    <w:rsid w:val="002E3CDE"/>
    <w:rsid w:val="002E3E59"/>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C99"/>
    <w:rsid w:val="002F1FC5"/>
    <w:rsid w:val="002F24B5"/>
    <w:rsid w:val="002F28B8"/>
    <w:rsid w:val="002F2E20"/>
    <w:rsid w:val="002F2FFC"/>
    <w:rsid w:val="002F3235"/>
    <w:rsid w:val="002F3288"/>
    <w:rsid w:val="002F3869"/>
    <w:rsid w:val="002F38AA"/>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9F"/>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49C"/>
    <w:rsid w:val="003068A2"/>
    <w:rsid w:val="003069C8"/>
    <w:rsid w:val="003070D1"/>
    <w:rsid w:val="0030734D"/>
    <w:rsid w:val="0030784F"/>
    <w:rsid w:val="0030791D"/>
    <w:rsid w:val="003079BB"/>
    <w:rsid w:val="00307DE2"/>
    <w:rsid w:val="00307F64"/>
    <w:rsid w:val="003101AC"/>
    <w:rsid w:val="003104FE"/>
    <w:rsid w:val="003106F6"/>
    <w:rsid w:val="003110D6"/>
    <w:rsid w:val="0031114A"/>
    <w:rsid w:val="003111D1"/>
    <w:rsid w:val="00311243"/>
    <w:rsid w:val="00311795"/>
    <w:rsid w:val="00311860"/>
    <w:rsid w:val="00311B44"/>
    <w:rsid w:val="00312017"/>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62D"/>
    <w:rsid w:val="0032785E"/>
    <w:rsid w:val="00327C7B"/>
    <w:rsid w:val="00327DCE"/>
    <w:rsid w:val="00327E4F"/>
    <w:rsid w:val="00327F56"/>
    <w:rsid w:val="00330102"/>
    <w:rsid w:val="003304A7"/>
    <w:rsid w:val="003304D2"/>
    <w:rsid w:val="0033062B"/>
    <w:rsid w:val="0033093E"/>
    <w:rsid w:val="00331237"/>
    <w:rsid w:val="0033144F"/>
    <w:rsid w:val="003319F7"/>
    <w:rsid w:val="00331D17"/>
    <w:rsid w:val="00331DBE"/>
    <w:rsid w:val="00331E9B"/>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BF6"/>
    <w:rsid w:val="003342FF"/>
    <w:rsid w:val="003343A6"/>
    <w:rsid w:val="0033447D"/>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3C"/>
    <w:rsid w:val="003415FB"/>
    <w:rsid w:val="00341C72"/>
    <w:rsid w:val="00341D22"/>
    <w:rsid w:val="00341E81"/>
    <w:rsid w:val="00341EC1"/>
    <w:rsid w:val="00341FC7"/>
    <w:rsid w:val="003420B5"/>
    <w:rsid w:val="0034211B"/>
    <w:rsid w:val="00342392"/>
    <w:rsid w:val="0034271C"/>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6E3"/>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498"/>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9D1"/>
    <w:rsid w:val="00361B46"/>
    <w:rsid w:val="0036210F"/>
    <w:rsid w:val="00362125"/>
    <w:rsid w:val="00362280"/>
    <w:rsid w:val="0036244F"/>
    <w:rsid w:val="0036266F"/>
    <w:rsid w:val="00363291"/>
    <w:rsid w:val="0036355F"/>
    <w:rsid w:val="003635F1"/>
    <w:rsid w:val="0036382A"/>
    <w:rsid w:val="003639CC"/>
    <w:rsid w:val="00363CF5"/>
    <w:rsid w:val="00364460"/>
    <w:rsid w:val="0036467D"/>
    <w:rsid w:val="003646BD"/>
    <w:rsid w:val="00364820"/>
    <w:rsid w:val="00364E29"/>
    <w:rsid w:val="00365411"/>
    <w:rsid w:val="0036595C"/>
    <w:rsid w:val="00365996"/>
    <w:rsid w:val="00365A11"/>
    <w:rsid w:val="00365BBF"/>
    <w:rsid w:val="00365CB4"/>
    <w:rsid w:val="00365E9B"/>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4DA7"/>
    <w:rsid w:val="003756AE"/>
    <w:rsid w:val="0037576D"/>
    <w:rsid w:val="00375897"/>
    <w:rsid w:val="00375C09"/>
    <w:rsid w:val="00375D22"/>
    <w:rsid w:val="00375DE0"/>
    <w:rsid w:val="00375F6D"/>
    <w:rsid w:val="003760F7"/>
    <w:rsid w:val="00376298"/>
    <w:rsid w:val="00376418"/>
    <w:rsid w:val="003764DC"/>
    <w:rsid w:val="00376703"/>
    <w:rsid w:val="003769C2"/>
    <w:rsid w:val="00376A69"/>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F4B"/>
    <w:rsid w:val="003823EA"/>
    <w:rsid w:val="00382CF1"/>
    <w:rsid w:val="00382F25"/>
    <w:rsid w:val="00382FF8"/>
    <w:rsid w:val="0038300D"/>
    <w:rsid w:val="00383075"/>
    <w:rsid w:val="003830A5"/>
    <w:rsid w:val="003836F3"/>
    <w:rsid w:val="0038371D"/>
    <w:rsid w:val="003839B1"/>
    <w:rsid w:val="003839FC"/>
    <w:rsid w:val="00384340"/>
    <w:rsid w:val="003845BA"/>
    <w:rsid w:val="003845FA"/>
    <w:rsid w:val="00385033"/>
    <w:rsid w:val="003851E7"/>
    <w:rsid w:val="0038559E"/>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D3C"/>
    <w:rsid w:val="00390F72"/>
    <w:rsid w:val="003912A7"/>
    <w:rsid w:val="00391377"/>
    <w:rsid w:val="003917D1"/>
    <w:rsid w:val="003919F3"/>
    <w:rsid w:val="00391BED"/>
    <w:rsid w:val="003922E2"/>
    <w:rsid w:val="0039246F"/>
    <w:rsid w:val="003924EB"/>
    <w:rsid w:val="00392808"/>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59EE"/>
    <w:rsid w:val="003961E0"/>
    <w:rsid w:val="003962F8"/>
    <w:rsid w:val="003964F6"/>
    <w:rsid w:val="00396719"/>
    <w:rsid w:val="00396898"/>
    <w:rsid w:val="00396918"/>
    <w:rsid w:val="00396C6A"/>
    <w:rsid w:val="00396D51"/>
    <w:rsid w:val="00396E80"/>
    <w:rsid w:val="00396E81"/>
    <w:rsid w:val="00397644"/>
    <w:rsid w:val="00397CED"/>
    <w:rsid w:val="00397DA9"/>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00"/>
    <w:rsid w:val="003A4A3D"/>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A64"/>
    <w:rsid w:val="003B0D3B"/>
    <w:rsid w:val="003B1B6F"/>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3E9"/>
    <w:rsid w:val="003B4956"/>
    <w:rsid w:val="003B4B1D"/>
    <w:rsid w:val="003B4E03"/>
    <w:rsid w:val="003B5441"/>
    <w:rsid w:val="003B5785"/>
    <w:rsid w:val="003B59FB"/>
    <w:rsid w:val="003B5A97"/>
    <w:rsid w:val="003B5C2C"/>
    <w:rsid w:val="003B5E46"/>
    <w:rsid w:val="003B604C"/>
    <w:rsid w:val="003B6102"/>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A5B"/>
    <w:rsid w:val="003C6C29"/>
    <w:rsid w:val="003C7174"/>
    <w:rsid w:val="003C722D"/>
    <w:rsid w:val="003C76C9"/>
    <w:rsid w:val="003C7D13"/>
    <w:rsid w:val="003C7F51"/>
    <w:rsid w:val="003D0011"/>
    <w:rsid w:val="003D0140"/>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284"/>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9E7"/>
    <w:rsid w:val="003F6A9F"/>
    <w:rsid w:val="003F6FCE"/>
    <w:rsid w:val="003F7678"/>
    <w:rsid w:val="003F7720"/>
    <w:rsid w:val="004001EA"/>
    <w:rsid w:val="00400430"/>
    <w:rsid w:val="00400537"/>
    <w:rsid w:val="00400552"/>
    <w:rsid w:val="004008A4"/>
    <w:rsid w:val="00400946"/>
    <w:rsid w:val="00400AF0"/>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4AE"/>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8CF"/>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7A4"/>
    <w:rsid w:val="00423888"/>
    <w:rsid w:val="004238DE"/>
    <w:rsid w:val="00423ABA"/>
    <w:rsid w:val="00423B6F"/>
    <w:rsid w:val="00423D52"/>
    <w:rsid w:val="00423F44"/>
    <w:rsid w:val="00423FE1"/>
    <w:rsid w:val="004240A0"/>
    <w:rsid w:val="0042420D"/>
    <w:rsid w:val="004243C4"/>
    <w:rsid w:val="00424881"/>
    <w:rsid w:val="00424AEE"/>
    <w:rsid w:val="00424CDB"/>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341"/>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9F7"/>
    <w:rsid w:val="00436E9E"/>
    <w:rsid w:val="00436F32"/>
    <w:rsid w:val="00437120"/>
    <w:rsid w:val="00437130"/>
    <w:rsid w:val="00437240"/>
    <w:rsid w:val="00437376"/>
    <w:rsid w:val="004375D1"/>
    <w:rsid w:val="00437C17"/>
    <w:rsid w:val="00437D2B"/>
    <w:rsid w:val="0044039F"/>
    <w:rsid w:val="00440495"/>
    <w:rsid w:val="00440770"/>
    <w:rsid w:val="00440864"/>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D5D"/>
    <w:rsid w:val="00447F54"/>
    <w:rsid w:val="0045014A"/>
    <w:rsid w:val="00450460"/>
    <w:rsid w:val="00450786"/>
    <w:rsid w:val="004507A4"/>
    <w:rsid w:val="00450960"/>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C74"/>
    <w:rsid w:val="00454F58"/>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1955"/>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6A4"/>
    <w:rsid w:val="0047572C"/>
    <w:rsid w:val="00475E36"/>
    <w:rsid w:val="00475F3D"/>
    <w:rsid w:val="00475FAE"/>
    <w:rsid w:val="0047630F"/>
    <w:rsid w:val="00476435"/>
    <w:rsid w:val="004767F0"/>
    <w:rsid w:val="00476CD3"/>
    <w:rsid w:val="00477067"/>
    <w:rsid w:val="004770A4"/>
    <w:rsid w:val="00477540"/>
    <w:rsid w:val="004775EE"/>
    <w:rsid w:val="0047792A"/>
    <w:rsid w:val="00477CFA"/>
    <w:rsid w:val="00477E0B"/>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10"/>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743"/>
    <w:rsid w:val="00486894"/>
    <w:rsid w:val="004868AD"/>
    <w:rsid w:val="00486A12"/>
    <w:rsid w:val="00486A3F"/>
    <w:rsid w:val="00486BE3"/>
    <w:rsid w:val="004871F9"/>
    <w:rsid w:val="004873A1"/>
    <w:rsid w:val="00487525"/>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192"/>
    <w:rsid w:val="0049748F"/>
    <w:rsid w:val="004976B2"/>
    <w:rsid w:val="004976F8"/>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6A8"/>
    <w:rsid w:val="004B00AC"/>
    <w:rsid w:val="004B0598"/>
    <w:rsid w:val="004B05BC"/>
    <w:rsid w:val="004B099F"/>
    <w:rsid w:val="004B09B7"/>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206"/>
    <w:rsid w:val="004B3322"/>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6CB"/>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821"/>
    <w:rsid w:val="004D382D"/>
    <w:rsid w:val="004D3B00"/>
    <w:rsid w:val="004D3B07"/>
    <w:rsid w:val="004D3F50"/>
    <w:rsid w:val="004D4023"/>
    <w:rsid w:val="004D42C7"/>
    <w:rsid w:val="004D456E"/>
    <w:rsid w:val="004D4AED"/>
    <w:rsid w:val="004D508B"/>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4A2"/>
    <w:rsid w:val="004E7628"/>
    <w:rsid w:val="004E7780"/>
    <w:rsid w:val="004E78E2"/>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6F6"/>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383"/>
    <w:rsid w:val="0050367F"/>
    <w:rsid w:val="00503B6D"/>
    <w:rsid w:val="00503E95"/>
    <w:rsid w:val="0050411E"/>
    <w:rsid w:val="00504549"/>
    <w:rsid w:val="005047EB"/>
    <w:rsid w:val="005047EE"/>
    <w:rsid w:val="005048B5"/>
    <w:rsid w:val="00504AE2"/>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7C5"/>
    <w:rsid w:val="00523D57"/>
    <w:rsid w:val="0052425B"/>
    <w:rsid w:val="005247DB"/>
    <w:rsid w:val="0052498B"/>
    <w:rsid w:val="00525100"/>
    <w:rsid w:val="005261C4"/>
    <w:rsid w:val="00526375"/>
    <w:rsid w:val="00526434"/>
    <w:rsid w:val="00526EF8"/>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AA4"/>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41"/>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6469"/>
    <w:rsid w:val="005464EF"/>
    <w:rsid w:val="00546EF8"/>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D9F"/>
    <w:rsid w:val="00554E6C"/>
    <w:rsid w:val="00555039"/>
    <w:rsid w:val="00555115"/>
    <w:rsid w:val="005552D3"/>
    <w:rsid w:val="00555498"/>
    <w:rsid w:val="00555507"/>
    <w:rsid w:val="00555630"/>
    <w:rsid w:val="00555685"/>
    <w:rsid w:val="00555766"/>
    <w:rsid w:val="00556939"/>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03F"/>
    <w:rsid w:val="00560078"/>
    <w:rsid w:val="0056025F"/>
    <w:rsid w:val="005602A0"/>
    <w:rsid w:val="00560428"/>
    <w:rsid w:val="0056058B"/>
    <w:rsid w:val="005607CC"/>
    <w:rsid w:val="00560857"/>
    <w:rsid w:val="00560890"/>
    <w:rsid w:val="005608E7"/>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172"/>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77E5D"/>
    <w:rsid w:val="005804E6"/>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800"/>
    <w:rsid w:val="005A2A59"/>
    <w:rsid w:val="005A2B97"/>
    <w:rsid w:val="005A2D19"/>
    <w:rsid w:val="005A2E94"/>
    <w:rsid w:val="005A311C"/>
    <w:rsid w:val="005A373D"/>
    <w:rsid w:val="005A3C49"/>
    <w:rsid w:val="005A3DD4"/>
    <w:rsid w:val="005A42B1"/>
    <w:rsid w:val="005A473C"/>
    <w:rsid w:val="005A4890"/>
    <w:rsid w:val="005A4EC8"/>
    <w:rsid w:val="005A5721"/>
    <w:rsid w:val="005A58F4"/>
    <w:rsid w:val="005A5B41"/>
    <w:rsid w:val="005A60E2"/>
    <w:rsid w:val="005A61C3"/>
    <w:rsid w:val="005A647C"/>
    <w:rsid w:val="005A69D2"/>
    <w:rsid w:val="005A6BAF"/>
    <w:rsid w:val="005A6BBD"/>
    <w:rsid w:val="005A755F"/>
    <w:rsid w:val="005A75B9"/>
    <w:rsid w:val="005A7CAB"/>
    <w:rsid w:val="005A7CEE"/>
    <w:rsid w:val="005A7D7A"/>
    <w:rsid w:val="005B034C"/>
    <w:rsid w:val="005B03E9"/>
    <w:rsid w:val="005B0443"/>
    <w:rsid w:val="005B054F"/>
    <w:rsid w:val="005B05A6"/>
    <w:rsid w:val="005B07B0"/>
    <w:rsid w:val="005B08B2"/>
    <w:rsid w:val="005B08DE"/>
    <w:rsid w:val="005B0F7D"/>
    <w:rsid w:val="005B11D7"/>
    <w:rsid w:val="005B1C16"/>
    <w:rsid w:val="005B2685"/>
    <w:rsid w:val="005B2F79"/>
    <w:rsid w:val="005B2F92"/>
    <w:rsid w:val="005B31C2"/>
    <w:rsid w:val="005B36B3"/>
    <w:rsid w:val="005B3750"/>
    <w:rsid w:val="005B3A87"/>
    <w:rsid w:val="005B3B75"/>
    <w:rsid w:val="005B3BF7"/>
    <w:rsid w:val="005B3DCA"/>
    <w:rsid w:val="005B3FA6"/>
    <w:rsid w:val="005B41A9"/>
    <w:rsid w:val="005B467E"/>
    <w:rsid w:val="005B46D0"/>
    <w:rsid w:val="005B4B18"/>
    <w:rsid w:val="005B4BF3"/>
    <w:rsid w:val="005B4C3A"/>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38"/>
    <w:rsid w:val="005C1639"/>
    <w:rsid w:val="005C1A28"/>
    <w:rsid w:val="005C1A5F"/>
    <w:rsid w:val="005C1AC1"/>
    <w:rsid w:val="005C1DF0"/>
    <w:rsid w:val="005C1F7F"/>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E91"/>
    <w:rsid w:val="005D4F0E"/>
    <w:rsid w:val="005D56A5"/>
    <w:rsid w:val="005D56F4"/>
    <w:rsid w:val="005D5934"/>
    <w:rsid w:val="005D59D7"/>
    <w:rsid w:val="005D5EEA"/>
    <w:rsid w:val="005D626A"/>
    <w:rsid w:val="005D63BB"/>
    <w:rsid w:val="005D6607"/>
    <w:rsid w:val="005D680F"/>
    <w:rsid w:val="005D6EEF"/>
    <w:rsid w:val="005D7230"/>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1F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5C2"/>
    <w:rsid w:val="005E573C"/>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D5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342"/>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682"/>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0A8"/>
    <w:rsid w:val="0062053D"/>
    <w:rsid w:val="00620B1E"/>
    <w:rsid w:val="00621422"/>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5F51"/>
    <w:rsid w:val="006366CC"/>
    <w:rsid w:val="006369E0"/>
    <w:rsid w:val="006371C1"/>
    <w:rsid w:val="0063722E"/>
    <w:rsid w:val="006376D6"/>
    <w:rsid w:val="00637928"/>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11"/>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8D"/>
    <w:rsid w:val="006535C0"/>
    <w:rsid w:val="00653610"/>
    <w:rsid w:val="006537A7"/>
    <w:rsid w:val="006537FE"/>
    <w:rsid w:val="00653BBF"/>
    <w:rsid w:val="00654142"/>
    <w:rsid w:val="00654159"/>
    <w:rsid w:val="00654786"/>
    <w:rsid w:val="00654A55"/>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46F"/>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6CC7"/>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58C"/>
    <w:rsid w:val="00673657"/>
    <w:rsid w:val="0067381C"/>
    <w:rsid w:val="00673D6D"/>
    <w:rsid w:val="0067418A"/>
    <w:rsid w:val="006744A7"/>
    <w:rsid w:val="006747C3"/>
    <w:rsid w:val="00674BF3"/>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86"/>
    <w:rsid w:val="006807FD"/>
    <w:rsid w:val="00680C41"/>
    <w:rsid w:val="00680C82"/>
    <w:rsid w:val="00680E89"/>
    <w:rsid w:val="00680FC5"/>
    <w:rsid w:val="0068167B"/>
    <w:rsid w:val="006817A2"/>
    <w:rsid w:val="00681B02"/>
    <w:rsid w:val="00681CB5"/>
    <w:rsid w:val="00681F04"/>
    <w:rsid w:val="006825E9"/>
    <w:rsid w:val="00682656"/>
    <w:rsid w:val="006835AE"/>
    <w:rsid w:val="0068365F"/>
    <w:rsid w:val="0068371B"/>
    <w:rsid w:val="006837B2"/>
    <w:rsid w:val="00683852"/>
    <w:rsid w:val="006839AB"/>
    <w:rsid w:val="00684378"/>
    <w:rsid w:val="00684704"/>
    <w:rsid w:val="00684766"/>
    <w:rsid w:val="006848C7"/>
    <w:rsid w:val="00684CFE"/>
    <w:rsid w:val="00684D2E"/>
    <w:rsid w:val="00684EEC"/>
    <w:rsid w:val="006853A7"/>
    <w:rsid w:val="00685623"/>
    <w:rsid w:val="0068567A"/>
    <w:rsid w:val="00685C61"/>
    <w:rsid w:val="00685DBF"/>
    <w:rsid w:val="006860A4"/>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8AE"/>
    <w:rsid w:val="00695A22"/>
    <w:rsid w:val="00695CCC"/>
    <w:rsid w:val="0069606B"/>
    <w:rsid w:val="006967C5"/>
    <w:rsid w:val="00696800"/>
    <w:rsid w:val="006968C0"/>
    <w:rsid w:val="00696C43"/>
    <w:rsid w:val="00696FA4"/>
    <w:rsid w:val="00697123"/>
    <w:rsid w:val="0069718C"/>
    <w:rsid w:val="00697242"/>
    <w:rsid w:val="00697245"/>
    <w:rsid w:val="006973F9"/>
    <w:rsid w:val="00697855"/>
    <w:rsid w:val="006A010E"/>
    <w:rsid w:val="006A086B"/>
    <w:rsid w:val="006A09F7"/>
    <w:rsid w:val="006A10BF"/>
    <w:rsid w:val="006A1173"/>
    <w:rsid w:val="006A15B9"/>
    <w:rsid w:val="006A16F7"/>
    <w:rsid w:val="006A1BC0"/>
    <w:rsid w:val="006A1F62"/>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6F60"/>
    <w:rsid w:val="006A7157"/>
    <w:rsid w:val="006A71F0"/>
    <w:rsid w:val="006A730B"/>
    <w:rsid w:val="006A7954"/>
    <w:rsid w:val="006A7A4B"/>
    <w:rsid w:val="006A7AF5"/>
    <w:rsid w:val="006A7BA0"/>
    <w:rsid w:val="006A7FF7"/>
    <w:rsid w:val="006B013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3BB5"/>
    <w:rsid w:val="006B40F3"/>
    <w:rsid w:val="006B432B"/>
    <w:rsid w:val="006B44F4"/>
    <w:rsid w:val="006B45E0"/>
    <w:rsid w:val="006B4896"/>
    <w:rsid w:val="006B4CFA"/>
    <w:rsid w:val="006B4D5F"/>
    <w:rsid w:val="006B4E59"/>
    <w:rsid w:val="006B502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BC6"/>
    <w:rsid w:val="006C0406"/>
    <w:rsid w:val="006C0416"/>
    <w:rsid w:val="006C0A50"/>
    <w:rsid w:val="006C0D50"/>
    <w:rsid w:val="006C0E4D"/>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B12"/>
    <w:rsid w:val="006C3CA0"/>
    <w:rsid w:val="006C3F15"/>
    <w:rsid w:val="006C432D"/>
    <w:rsid w:val="006C4B6C"/>
    <w:rsid w:val="006C4DEB"/>
    <w:rsid w:val="006C520D"/>
    <w:rsid w:val="006C5944"/>
    <w:rsid w:val="006C5980"/>
    <w:rsid w:val="006C5A1E"/>
    <w:rsid w:val="006C5BBF"/>
    <w:rsid w:val="006C5FE5"/>
    <w:rsid w:val="006C638F"/>
    <w:rsid w:val="006C63BE"/>
    <w:rsid w:val="006C63D4"/>
    <w:rsid w:val="006C662A"/>
    <w:rsid w:val="006C694D"/>
    <w:rsid w:val="006C6B78"/>
    <w:rsid w:val="006C6BD3"/>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793"/>
    <w:rsid w:val="006E088E"/>
    <w:rsid w:val="006E0956"/>
    <w:rsid w:val="006E11FF"/>
    <w:rsid w:val="006E1D5B"/>
    <w:rsid w:val="006E2087"/>
    <w:rsid w:val="006E2245"/>
    <w:rsid w:val="006E2537"/>
    <w:rsid w:val="006E2A61"/>
    <w:rsid w:val="006E2C1A"/>
    <w:rsid w:val="006E2E3C"/>
    <w:rsid w:val="006E3952"/>
    <w:rsid w:val="006E4272"/>
    <w:rsid w:val="006E451B"/>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2CB"/>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275"/>
    <w:rsid w:val="006F4560"/>
    <w:rsid w:val="006F45DD"/>
    <w:rsid w:val="006F4CEC"/>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A7"/>
    <w:rsid w:val="00707AEB"/>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2FE"/>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311"/>
    <w:rsid w:val="00726550"/>
    <w:rsid w:val="007265EA"/>
    <w:rsid w:val="0072696A"/>
    <w:rsid w:val="007269EA"/>
    <w:rsid w:val="00726A05"/>
    <w:rsid w:val="00726A45"/>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1BA4"/>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0"/>
    <w:rsid w:val="00744D7F"/>
    <w:rsid w:val="007454AB"/>
    <w:rsid w:val="007455B0"/>
    <w:rsid w:val="007457B3"/>
    <w:rsid w:val="0074592B"/>
    <w:rsid w:val="00745A1F"/>
    <w:rsid w:val="00745AAA"/>
    <w:rsid w:val="00745C6B"/>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3A58"/>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0AD2"/>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18B"/>
    <w:rsid w:val="007664CA"/>
    <w:rsid w:val="007664D9"/>
    <w:rsid w:val="00766612"/>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AB3"/>
    <w:rsid w:val="00774BFF"/>
    <w:rsid w:val="00774EA2"/>
    <w:rsid w:val="007751BA"/>
    <w:rsid w:val="007751F0"/>
    <w:rsid w:val="00775284"/>
    <w:rsid w:val="00775391"/>
    <w:rsid w:val="00775539"/>
    <w:rsid w:val="007755FC"/>
    <w:rsid w:val="00775AD6"/>
    <w:rsid w:val="007760E9"/>
    <w:rsid w:val="007762E1"/>
    <w:rsid w:val="007763AA"/>
    <w:rsid w:val="007763C2"/>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A1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12"/>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3A0"/>
    <w:rsid w:val="00790742"/>
    <w:rsid w:val="0079098F"/>
    <w:rsid w:val="00790B27"/>
    <w:rsid w:val="00790B39"/>
    <w:rsid w:val="00790BEC"/>
    <w:rsid w:val="00790E64"/>
    <w:rsid w:val="007910DC"/>
    <w:rsid w:val="00791304"/>
    <w:rsid w:val="00791A7A"/>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A78"/>
    <w:rsid w:val="007A6B9C"/>
    <w:rsid w:val="007A6C31"/>
    <w:rsid w:val="007A6CD1"/>
    <w:rsid w:val="007A6E8F"/>
    <w:rsid w:val="007A6EED"/>
    <w:rsid w:val="007A71D9"/>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B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FFB"/>
    <w:rsid w:val="007B715E"/>
    <w:rsid w:val="007B7182"/>
    <w:rsid w:val="007B763B"/>
    <w:rsid w:val="007B7B6C"/>
    <w:rsid w:val="007B7BE3"/>
    <w:rsid w:val="007C0102"/>
    <w:rsid w:val="007C0347"/>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4CA"/>
    <w:rsid w:val="007C585C"/>
    <w:rsid w:val="007C5A14"/>
    <w:rsid w:val="007C5B38"/>
    <w:rsid w:val="007C5C3F"/>
    <w:rsid w:val="007C5E0A"/>
    <w:rsid w:val="007C60E5"/>
    <w:rsid w:val="007C629B"/>
    <w:rsid w:val="007C63D9"/>
    <w:rsid w:val="007C6526"/>
    <w:rsid w:val="007C65C7"/>
    <w:rsid w:val="007C6641"/>
    <w:rsid w:val="007C6870"/>
    <w:rsid w:val="007C6F0F"/>
    <w:rsid w:val="007C730F"/>
    <w:rsid w:val="007C7484"/>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19"/>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3D0"/>
    <w:rsid w:val="007E6582"/>
    <w:rsid w:val="007E6768"/>
    <w:rsid w:val="007E676B"/>
    <w:rsid w:val="007E6B57"/>
    <w:rsid w:val="007E6C53"/>
    <w:rsid w:val="007E6DEB"/>
    <w:rsid w:val="007E6EB8"/>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23D"/>
    <w:rsid w:val="007F2567"/>
    <w:rsid w:val="007F263A"/>
    <w:rsid w:val="007F2DD2"/>
    <w:rsid w:val="007F31BF"/>
    <w:rsid w:val="007F325D"/>
    <w:rsid w:val="007F344E"/>
    <w:rsid w:val="007F37E8"/>
    <w:rsid w:val="007F3DA3"/>
    <w:rsid w:val="007F3F81"/>
    <w:rsid w:val="007F4047"/>
    <w:rsid w:val="007F4316"/>
    <w:rsid w:val="007F4332"/>
    <w:rsid w:val="007F4744"/>
    <w:rsid w:val="007F47C3"/>
    <w:rsid w:val="007F4EDA"/>
    <w:rsid w:val="007F5163"/>
    <w:rsid w:val="007F52D9"/>
    <w:rsid w:val="007F55B5"/>
    <w:rsid w:val="007F5C75"/>
    <w:rsid w:val="007F6233"/>
    <w:rsid w:val="007F646A"/>
    <w:rsid w:val="007F697D"/>
    <w:rsid w:val="007F6B49"/>
    <w:rsid w:val="007F6C81"/>
    <w:rsid w:val="007F6FD2"/>
    <w:rsid w:val="007F78D7"/>
    <w:rsid w:val="007F7AD9"/>
    <w:rsid w:val="007F7E98"/>
    <w:rsid w:val="0080063F"/>
    <w:rsid w:val="00800C70"/>
    <w:rsid w:val="00801091"/>
    <w:rsid w:val="008014B6"/>
    <w:rsid w:val="008015B7"/>
    <w:rsid w:val="008016A8"/>
    <w:rsid w:val="00801757"/>
    <w:rsid w:val="00801809"/>
    <w:rsid w:val="008019BD"/>
    <w:rsid w:val="00801AC3"/>
    <w:rsid w:val="00801B3F"/>
    <w:rsid w:val="0080202C"/>
    <w:rsid w:val="00802460"/>
    <w:rsid w:val="00802550"/>
    <w:rsid w:val="00802692"/>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4F3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BDC"/>
    <w:rsid w:val="00826EE3"/>
    <w:rsid w:val="008271FE"/>
    <w:rsid w:val="00827407"/>
    <w:rsid w:val="00827BC2"/>
    <w:rsid w:val="00827BDC"/>
    <w:rsid w:val="00827D24"/>
    <w:rsid w:val="008301E8"/>
    <w:rsid w:val="0083059A"/>
    <w:rsid w:val="00830B4D"/>
    <w:rsid w:val="00830DF1"/>
    <w:rsid w:val="00830FEB"/>
    <w:rsid w:val="00831482"/>
    <w:rsid w:val="00831AFC"/>
    <w:rsid w:val="00831C06"/>
    <w:rsid w:val="00831D27"/>
    <w:rsid w:val="00832319"/>
    <w:rsid w:val="00832406"/>
    <w:rsid w:val="0083254A"/>
    <w:rsid w:val="008325A1"/>
    <w:rsid w:val="0083269D"/>
    <w:rsid w:val="00832746"/>
    <w:rsid w:val="00832990"/>
    <w:rsid w:val="00832A73"/>
    <w:rsid w:val="00832DBF"/>
    <w:rsid w:val="00832F42"/>
    <w:rsid w:val="00832FE6"/>
    <w:rsid w:val="00833297"/>
    <w:rsid w:val="008333A9"/>
    <w:rsid w:val="0083340C"/>
    <w:rsid w:val="0083356F"/>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D37"/>
    <w:rsid w:val="00844F7A"/>
    <w:rsid w:val="00844FDF"/>
    <w:rsid w:val="008454CC"/>
    <w:rsid w:val="008456D1"/>
    <w:rsid w:val="00846130"/>
    <w:rsid w:val="0084626A"/>
    <w:rsid w:val="008463AE"/>
    <w:rsid w:val="008463F4"/>
    <w:rsid w:val="008467BB"/>
    <w:rsid w:val="00846916"/>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3A4"/>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D47"/>
    <w:rsid w:val="00876F1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1CC"/>
    <w:rsid w:val="008857AA"/>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3F1"/>
    <w:rsid w:val="0089454F"/>
    <w:rsid w:val="00894650"/>
    <w:rsid w:val="00894C4E"/>
    <w:rsid w:val="00894D06"/>
    <w:rsid w:val="00894D58"/>
    <w:rsid w:val="00894D9F"/>
    <w:rsid w:val="00894FF3"/>
    <w:rsid w:val="00895120"/>
    <w:rsid w:val="0089513B"/>
    <w:rsid w:val="00895167"/>
    <w:rsid w:val="00895202"/>
    <w:rsid w:val="00895213"/>
    <w:rsid w:val="008953A8"/>
    <w:rsid w:val="0089583A"/>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AD"/>
    <w:rsid w:val="008A0DBA"/>
    <w:rsid w:val="008A0FD0"/>
    <w:rsid w:val="008A1063"/>
    <w:rsid w:val="008A1087"/>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548"/>
    <w:rsid w:val="008B165C"/>
    <w:rsid w:val="008B1739"/>
    <w:rsid w:val="008B188A"/>
    <w:rsid w:val="008B1DC9"/>
    <w:rsid w:val="008B1FC1"/>
    <w:rsid w:val="008B250E"/>
    <w:rsid w:val="008B281E"/>
    <w:rsid w:val="008B2A12"/>
    <w:rsid w:val="008B2F9E"/>
    <w:rsid w:val="008B30CF"/>
    <w:rsid w:val="008B335D"/>
    <w:rsid w:val="008B338C"/>
    <w:rsid w:val="008B361B"/>
    <w:rsid w:val="008B3B13"/>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67D"/>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558"/>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1A1"/>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87B"/>
    <w:rsid w:val="008E38E9"/>
    <w:rsid w:val="008E3FED"/>
    <w:rsid w:val="008E40E9"/>
    <w:rsid w:val="008E4180"/>
    <w:rsid w:val="008E4230"/>
    <w:rsid w:val="008E4438"/>
    <w:rsid w:val="008E4455"/>
    <w:rsid w:val="008E47E5"/>
    <w:rsid w:val="008E4E56"/>
    <w:rsid w:val="008E50DD"/>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227"/>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7C9"/>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C9"/>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10"/>
    <w:rsid w:val="00914CF9"/>
    <w:rsid w:val="00915111"/>
    <w:rsid w:val="0091538C"/>
    <w:rsid w:val="00915A1D"/>
    <w:rsid w:val="00916054"/>
    <w:rsid w:val="009163B5"/>
    <w:rsid w:val="00916508"/>
    <w:rsid w:val="0091667F"/>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A47"/>
    <w:rsid w:val="00920EA0"/>
    <w:rsid w:val="009211B9"/>
    <w:rsid w:val="009218B1"/>
    <w:rsid w:val="009219D7"/>
    <w:rsid w:val="00921B1E"/>
    <w:rsid w:val="00921C99"/>
    <w:rsid w:val="00921CD7"/>
    <w:rsid w:val="00922341"/>
    <w:rsid w:val="00922652"/>
    <w:rsid w:val="009227CC"/>
    <w:rsid w:val="00922909"/>
    <w:rsid w:val="009229F2"/>
    <w:rsid w:val="00922A1F"/>
    <w:rsid w:val="00922ECC"/>
    <w:rsid w:val="0092306E"/>
    <w:rsid w:val="0092314C"/>
    <w:rsid w:val="0092326A"/>
    <w:rsid w:val="00923664"/>
    <w:rsid w:val="009238A5"/>
    <w:rsid w:val="009238E5"/>
    <w:rsid w:val="00923937"/>
    <w:rsid w:val="0092399F"/>
    <w:rsid w:val="00923E61"/>
    <w:rsid w:val="00924062"/>
    <w:rsid w:val="00924255"/>
    <w:rsid w:val="00924459"/>
    <w:rsid w:val="00924677"/>
    <w:rsid w:val="0092467F"/>
    <w:rsid w:val="00924755"/>
    <w:rsid w:val="0092519B"/>
    <w:rsid w:val="0092590D"/>
    <w:rsid w:val="00925925"/>
    <w:rsid w:val="00925B32"/>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C9A"/>
    <w:rsid w:val="00931CA5"/>
    <w:rsid w:val="00931CF7"/>
    <w:rsid w:val="00931D4E"/>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B1D"/>
    <w:rsid w:val="0093658D"/>
    <w:rsid w:val="00936803"/>
    <w:rsid w:val="00936BF4"/>
    <w:rsid w:val="00936BF5"/>
    <w:rsid w:val="00936C91"/>
    <w:rsid w:val="0093766A"/>
    <w:rsid w:val="00937B44"/>
    <w:rsid w:val="00940124"/>
    <w:rsid w:val="00940331"/>
    <w:rsid w:val="00940411"/>
    <w:rsid w:val="00940972"/>
    <w:rsid w:val="00940978"/>
    <w:rsid w:val="00940BD7"/>
    <w:rsid w:val="00940C13"/>
    <w:rsid w:val="00940C71"/>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B64"/>
    <w:rsid w:val="00943EB8"/>
    <w:rsid w:val="00944397"/>
    <w:rsid w:val="009444DE"/>
    <w:rsid w:val="009446C3"/>
    <w:rsid w:val="00944A39"/>
    <w:rsid w:val="00944B20"/>
    <w:rsid w:val="00944B6A"/>
    <w:rsid w:val="00944C15"/>
    <w:rsid w:val="009452A3"/>
    <w:rsid w:val="00945545"/>
    <w:rsid w:val="00945555"/>
    <w:rsid w:val="00945708"/>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B74"/>
    <w:rsid w:val="00952FB6"/>
    <w:rsid w:val="00953127"/>
    <w:rsid w:val="00953416"/>
    <w:rsid w:val="00953561"/>
    <w:rsid w:val="009535D8"/>
    <w:rsid w:val="00953729"/>
    <w:rsid w:val="00953909"/>
    <w:rsid w:val="00953AA3"/>
    <w:rsid w:val="00953B0E"/>
    <w:rsid w:val="009543C1"/>
    <w:rsid w:val="0095443A"/>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0AA"/>
    <w:rsid w:val="0099314F"/>
    <w:rsid w:val="009932D2"/>
    <w:rsid w:val="0099401C"/>
    <w:rsid w:val="0099429E"/>
    <w:rsid w:val="00994337"/>
    <w:rsid w:val="009945C4"/>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79"/>
    <w:rsid w:val="009A02F2"/>
    <w:rsid w:val="009A05A2"/>
    <w:rsid w:val="009A0638"/>
    <w:rsid w:val="009A0F29"/>
    <w:rsid w:val="009A0F72"/>
    <w:rsid w:val="009A0FD7"/>
    <w:rsid w:val="009A1770"/>
    <w:rsid w:val="009A18A4"/>
    <w:rsid w:val="009A1AA9"/>
    <w:rsid w:val="009A1F14"/>
    <w:rsid w:val="009A1F17"/>
    <w:rsid w:val="009A22EF"/>
    <w:rsid w:val="009A23AD"/>
    <w:rsid w:val="009A2462"/>
    <w:rsid w:val="009A268B"/>
    <w:rsid w:val="009A2769"/>
    <w:rsid w:val="009A294A"/>
    <w:rsid w:val="009A2B79"/>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7BA"/>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4F6"/>
    <w:rsid w:val="009B4B06"/>
    <w:rsid w:val="009B5140"/>
    <w:rsid w:val="009B539C"/>
    <w:rsid w:val="009B5459"/>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D34"/>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C7D86"/>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207"/>
    <w:rsid w:val="009F23C0"/>
    <w:rsid w:val="009F25AE"/>
    <w:rsid w:val="009F2687"/>
    <w:rsid w:val="009F26D0"/>
    <w:rsid w:val="009F28B4"/>
    <w:rsid w:val="009F2B8A"/>
    <w:rsid w:val="009F2CE6"/>
    <w:rsid w:val="009F2FDD"/>
    <w:rsid w:val="009F344F"/>
    <w:rsid w:val="009F3466"/>
    <w:rsid w:val="009F34C8"/>
    <w:rsid w:val="009F353B"/>
    <w:rsid w:val="009F3912"/>
    <w:rsid w:val="009F3D7A"/>
    <w:rsid w:val="009F4040"/>
    <w:rsid w:val="009F41A4"/>
    <w:rsid w:val="009F41D7"/>
    <w:rsid w:val="009F4470"/>
    <w:rsid w:val="009F4D21"/>
    <w:rsid w:val="009F53B8"/>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7EE"/>
    <w:rsid w:val="009F7B91"/>
    <w:rsid w:val="009F7BE9"/>
    <w:rsid w:val="009F7F39"/>
    <w:rsid w:val="00A0084D"/>
    <w:rsid w:val="00A008F9"/>
    <w:rsid w:val="00A00904"/>
    <w:rsid w:val="00A00C5A"/>
    <w:rsid w:val="00A00DFC"/>
    <w:rsid w:val="00A01161"/>
    <w:rsid w:val="00A012B9"/>
    <w:rsid w:val="00A0136E"/>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4DEB"/>
    <w:rsid w:val="00A050F1"/>
    <w:rsid w:val="00A05117"/>
    <w:rsid w:val="00A05538"/>
    <w:rsid w:val="00A05815"/>
    <w:rsid w:val="00A05928"/>
    <w:rsid w:val="00A05953"/>
    <w:rsid w:val="00A05955"/>
    <w:rsid w:val="00A05AD9"/>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24C"/>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5E9"/>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D58"/>
    <w:rsid w:val="00A23EBB"/>
    <w:rsid w:val="00A2403A"/>
    <w:rsid w:val="00A24C4C"/>
    <w:rsid w:val="00A24EA7"/>
    <w:rsid w:val="00A24FED"/>
    <w:rsid w:val="00A250C0"/>
    <w:rsid w:val="00A250DD"/>
    <w:rsid w:val="00A251CE"/>
    <w:rsid w:val="00A25566"/>
    <w:rsid w:val="00A25F93"/>
    <w:rsid w:val="00A26264"/>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5F45"/>
    <w:rsid w:val="00A36367"/>
    <w:rsid w:val="00A36375"/>
    <w:rsid w:val="00A3653E"/>
    <w:rsid w:val="00A366D7"/>
    <w:rsid w:val="00A369F0"/>
    <w:rsid w:val="00A36A91"/>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382"/>
    <w:rsid w:val="00A53CB7"/>
    <w:rsid w:val="00A54055"/>
    <w:rsid w:val="00A54536"/>
    <w:rsid w:val="00A548E5"/>
    <w:rsid w:val="00A5492C"/>
    <w:rsid w:val="00A54C54"/>
    <w:rsid w:val="00A55174"/>
    <w:rsid w:val="00A55484"/>
    <w:rsid w:val="00A55596"/>
    <w:rsid w:val="00A55610"/>
    <w:rsid w:val="00A55A1B"/>
    <w:rsid w:val="00A55D07"/>
    <w:rsid w:val="00A55F4A"/>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F46"/>
    <w:rsid w:val="00A62299"/>
    <w:rsid w:val="00A622EA"/>
    <w:rsid w:val="00A62723"/>
    <w:rsid w:val="00A6278B"/>
    <w:rsid w:val="00A62A46"/>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6A1"/>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4AE"/>
    <w:rsid w:val="00A83562"/>
    <w:rsid w:val="00A83E5F"/>
    <w:rsid w:val="00A83E99"/>
    <w:rsid w:val="00A83F8D"/>
    <w:rsid w:val="00A840BA"/>
    <w:rsid w:val="00A844C9"/>
    <w:rsid w:val="00A84B00"/>
    <w:rsid w:val="00A84D2E"/>
    <w:rsid w:val="00A853A3"/>
    <w:rsid w:val="00A853B9"/>
    <w:rsid w:val="00A86608"/>
    <w:rsid w:val="00A86676"/>
    <w:rsid w:val="00A868A5"/>
    <w:rsid w:val="00A86993"/>
    <w:rsid w:val="00A86AEC"/>
    <w:rsid w:val="00A86D03"/>
    <w:rsid w:val="00A86E72"/>
    <w:rsid w:val="00A871F5"/>
    <w:rsid w:val="00A874B0"/>
    <w:rsid w:val="00A876E4"/>
    <w:rsid w:val="00A877C7"/>
    <w:rsid w:val="00A87A9C"/>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A8"/>
    <w:rsid w:val="00A97CF3"/>
    <w:rsid w:val="00A97DE6"/>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2C"/>
    <w:rsid w:val="00AA739B"/>
    <w:rsid w:val="00AA75CF"/>
    <w:rsid w:val="00AA7717"/>
    <w:rsid w:val="00AA77C0"/>
    <w:rsid w:val="00AA79E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64"/>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ECD"/>
    <w:rsid w:val="00AD00A0"/>
    <w:rsid w:val="00AD0244"/>
    <w:rsid w:val="00AD02C0"/>
    <w:rsid w:val="00AD0504"/>
    <w:rsid w:val="00AD05E0"/>
    <w:rsid w:val="00AD06F3"/>
    <w:rsid w:val="00AD08D1"/>
    <w:rsid w:val="00AD097A"/>
    <w:rsid w:val="00AD0D91"/>
    <w:rsid w:val="00AD110C"/>
    <w:rsid w:val="00AD112E"/>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478"/>
    <w:rsid w:val="00AF27D0"/>
    <w:rsid w:val="00AF31F3"/>
    <w:rsid w:val="00AF33D5"/>
    <w:rsid w:val="00AF38E7"/>
    <w:rsid w:val="00AF394F"/>
    <w:rsid w:val="00AF3C77"/>
    <w:rsid w:val="00AF3F8C"/>
    <w:rsid w:val="00AF3F95"/>
    <w:rsid w:val="00AF4160"/>
    <w:rsid w:val="00AF4381"/>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F1"/>
    <w:rsid w:val="00B07BD3"/>
    <w:rsid w:val="00B1010A"/>
    <w:rsid w:val="00B10334"/>
    <w:rsid w:val="00B108B0"/>
    <w:rsid w:val="00B10A61"/>
    <w:rsid w:val="00B10B39"/>
    <w:rsid w:val="00B10F84"/>
    <w:rsid w:val="00B111A4"/>
    <w:rsid w:val="00B11421"/>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2CF"/>
    <w:rsid w:val="00B223FB"/>
    <w:rsid w:val="00B228B2"/>
    <w:rsid w:val="00B22BE4"/>
    <w:rsid w:val="00B22E16"/>
    <w:rsid w:val="00B239ED"/>
    <w:rsid w:val="00B23EB3"/>
    <w:rsid w:val="00B240A4"/>
    <w:rsid w:val="00B24148"/>
    <w:rsid w:val="00B24159"/>
    <w:rsid w:val="00B24B56"/>
    <w:rsid w:val="00B24C08"/>
    <w:rsid w:val="00B24C47"/>
    <w:rsid w:val="00B24CB2"/>
    <w:rsid w:val="00B24DC5"/>
    <w:rsid w:val="00B24ED3"/>
    <w:rsid w:val="00B25367"/>
    <w:rsid w:val="00B254AA"/>
    <w:rsid w:val="00B255A4"/>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89E"/>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58"/>
    <w:rsid w:val="00B34969"/>
    <w:rsid w:val="00B34E1C"/>
    <w:rsid w:val="00B34E36"/>
    <w:rsid w:val="00B35533"/>
    <w:rsid w:val="00B35555"/>
    <w:rsid w:val="00B35A18"/>
    <w:rsid w:val="00B35C96"/>
    <w:rsid w:val="00B35F37"/>
    <w:rsid w:val="00B35FEB"/>
    <w:rsid w:val="00B36117"/>
    <w:rsid w:val="00B363B9"/>
    <w:rsid w:val="00B36553"/>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79C"/>
    <w:rsid w:val="00B42832"/>
    <w:rsid w:val="00B428BA"/>
    <w:rsid w:val="00B42E9F"/>
    <w:rsid w:val="00B42EDF"/>
    <w:rsid w:val="00B4303F"/>
    <w:rsid w:val="00B431B6"/>
    <w:rsid w:val="00B4327C"/>
    <w:rsid w:val="00B433CA"/>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77D"/>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A3"/>
    <w:rsid w:val="00B60DD2"/>
    <w:rsid w:val="00B61417"/>
    <w:rsid w:val="00B616F6"/>
    <w:rsid w:val="00B618DB"/>
    <w:rsid w:val="00B61FA6"/>
    <w:rsid w:val="00B6240C"/>
    <w:rsid w:val="00B624B1"/>
    <w:rsid w:val="00B62514"/>
    <w:rsid w:val="00B625E9"/>
    <w:rsid w:val="00B62E05"/>
    <w:rsid w:val="00B6309B"/>
    <w:rsid w:val="00B631F4"/>
    <w:rsid w:val="00B6339F"/>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5F4B"/>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6149"/>
    <w:rsid w:val="00B761B3"/>
    <w:rsid w:val="00B765ED"/>
    <w:rsid w:val="00B76C33"/>
    <w:rsid w:val="00B77035"/>
    <w:rsid w:val="00B77355"/>
    <w:rsid w:val="00B779C8"/>
    <w:rsid w:val="00B77EAB"/>
    <w:rsid w:val="00B8062C"/>
    <w:rsid w:val="00B807C7"/>
    <w:rsid w:val="00B80878"/>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45B"/>
    <w:rsid w:val="00B8778C"/>
    <w:rsid w:val="00B87977"/>
    <w:rsid w:val="00B87989"/>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81"/>
    <w:rsid w:val="00B965DB"/>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862"/>
    <w:rsid w:val="00BA4B0D"/>
    <w:rsid w:val="00BA4C48"/>
    <w:rsid w:val="00BA4E6D"/>
    <w:rsid w:val="00BA516F"/>
    <w:rsid w:val="00BA5221"/>
    <w:rsid w:val="00BA525E"/>
    <w:rsid w:val="00BA5390"/>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3F42"/>
    <w:rsid w:val="00BB4028"/>
    <w:rsid w:val="00BB49BB"/>
    <w:rsid w:val="00BB4B0E"/>
    <w:rsid w:val="00BB4C4A"/>
    <w:rsid w:val="00BB4C53"/>
    <w:rsid w:val="00BB4C75"/>
    <w:rsid w:val="00BB4CB4"/>
    <w:rsid w:val="00BB4CC0"/>
    <w:rsid w:val="00BB4E4E"/>
    <w:rsid w:val="00BB50F0"/>
    <w:rsid w:val="00BB5901"/>
    <w:rsid w:val="00BB5CC2"/>
    <w:rsid w:val="00BB5D92"/>
    <w:rsid w:val="00BB5E64"/>
    <w:rsid w:val="00BB6214"/>
    <w:rsid w:val="00BB65B3"/>
    <w:rsid w:val="00BB69C3"/>
    <w:rsid w:val="00BB6B5E"/>
    <w:rsid w:val="00BB6F72"/>
    <w:rsid w:val="00BB70BD"/>
    <w:rsid w:val="00BB717E"/>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A0B"/>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924"/>
    <w:rsid w:val="00BD3ECA"/>
    <w:rsid w:val="00BD3F54"/>
    <w:rsid w:val="00BD3FDF"/>
    <w:rsid w:val="00BD405A"/>
    <w:rsid w:val="00BD409C"/>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626"/>
    <w:rsid w:val="00BE57E8"/>
    <w:rsid w:val="00BE5845"/>
    <w:rsid w:val="00BE593D"/>
    <w:rsid w:val="00BE5AD5"/>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E1A"/>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40E"/>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56"/>
    <w:rsid w:val="00C30265"/>
    <w:rsid w:val="00C302EE"/>
    <w:rsid w:val="00C30423"/>
    <w:rsid w:val="00C30424"/>
    <w:rsid w:val="00C304F9"/>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67"/>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EF5"/>
    <w:rsid w:val="00C4528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E6"/>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75B"/>
    <w:rsid w:val="00C61816"/>
    <w:rsid w:val="00C61BAD"/>
    <w:rsid w:val="00C61C97"/>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280"/>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619"/>
    <w:rsid w:val="00C768A9"/>
    <w:rsid w:val="00C769E4"/>
    <w:rsid w:val="00C76AC7"/>
    <w:rsid w:val="00C76F43"/>
    <w:rsid w:val="00C76F6C"/>
    <w:rsid w:val="00C775CE"/>
    <w:rsid w:val="00C776CD"/>
    <w:rsid w:val="00C77778"/>
    <w:rsid w:val="00C779F5"/>
    <w:rsid w:val="00C77E5F"/>
    <w:rsid w:val="00C8036B"/>
    <w:rsid w:val="00C805CB"/>
    <w:rsid w:val="00C8065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0"/>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40C"/>
    <w:rsid w:val="00C97830"/>
    <w:rsid w:val="00C97903"/>
    <w:rsid w:val="00CA0161"/>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374"/>
    <w:rsid w:val="00CA4A47"/>
    <w:rsid w:val="00CA4DEF"/>
    <w:rsid w:val="00CA4EA8"/>
    <w:rsid w:val="00CA5164"/>
    <w:rsid w:val="00CA5450"/>
    <w:rsid w:val="00CA5757"/>
    <w:rsid w:val="00CA5910"/>
    <w:rsid w:val="00CA5DDA"/>
    <w:rsid w:val="00CA5EA1"/>
    <w:rsid w:val="00CA60FF"/>
    <w:rsid w:val="00CA626C"/>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815"/>
    <w:rsid w:val="00CB3E78"/>
    <w:rsid w:val="00CB422A"/>
    <w:rsid w:val="00CB46E9"/>
    <w:rsid w:val="00CB4919"/>
    <w:rsid w:val="00CB4DEF"/>
    <w:rsid w:val="00CB5F0A"/>
    <w:rsid w:val="00CB5F26"/>
    <w:rsid w:val="00CB62A7"/>
    <w:rsid w:val="00CB6331"/>
    <w:rsid w:val="00CB64E5"/>
    <w:rsid w:val="00CB6517"/>
    <w:rsid w:val="00CB6599"/>
    <w:rsid w:val="00CB6660"/>
    <w:rsid w:val="00CB6975"/>
    <w:rsid w:val="00CB69D9"/>
    <w:rsid w:val="00CB6CA7"/>
    <w:rsid w:val="00CB74A2"/>
    <w:rsid w:val="00CB75B3"/>
    <w:rsid w:val="00CB7683"/>
    <w:rsid w:val="00CB7957"/>
    <w:rsid w:val="00CB7F70"/>
    <w:rsid w:val="00CB7F9D"/>
    <w:rsid w:val="00CC0180"/>
    <w:rsid w:val="00CC0468"/>
    <w:rsid w:val="00CC05E3"/>
    <w:rsid w:val="00CC0BEE"/>
    <w:rsid w:val="00CC0F87"/>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C04"/>
    <w:rsid w:val="00CC4120"/>
    <w:rsid w:val="00CC4572"/>
    <w:rsid w:val="00CC457D"/>
    <w:rsid w:val="00CC493C"/>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09"/>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76DB"/>
    <w:rsid w:val="00CD7A26"/>
    <w:rsid w:val="00CD7A7C"/>
    <w:rsid w:val="00CD7B86"/>
    <w:rsid w:val="00CE0A83"/>
    <w:rsid w:val="00CE0CD2"/>
    <w:rsid w:val="00CE114B"/>
    <w:rsid w:val="00CE1B49"/>
    <w:rsid w:val="00CE1B73"/>
    <w:rsid w:val="00CE2362"/>
    <w:rsid w:val="00CE28C3"/>
    <w:rsid w:val="00CE2940"/>
    <w:rsid w:val="00CE2D79"/>
    <w:rsid w:val="00CE2DBB"/>
    <w:rsid w:val="00CE31EE"/>
    <w:rsid w:val="00CE34B1"/>
    <w:rsid w:val="00CE37A4"/>
    <w:rsid w:val="00CE3828"/>
    <w:rsid w:val="00CE389B"/>
    <w:rsid w:val="00CE3C41"/>
    <w:rsid w:val="00CE425B"/>
    <w:rsid w:val="00CE4285"/>
    <w:rsid w:val="00CE4346"/>
    <w:rsid w:val="00CE4675"/>
    <w:rsid w:val="00CE4745"/>
    <w:rsid w:val="00CE4961"/>
    <w:rsid w:val="00CE4A2D"/>
    <w:rsid w:val="00CE4FCD"/>
    <w:rsid w:val="00CE5528"/>
    <w:rsid w:val="00CE5AF2"/>
    <w:rsid w:val="00CE5DC7"/>
    <w:rsid w:val="00CE60E4"/>
    <w:rsid w:val="00CE6124"/>
    <w:rsid w:val="00CE6248"/>
    <w:rsid w:val="00CE62D7"/>
    <w:rsid w:val="00CE62E4"/>
    <w:rsid w:val="00CE634F"/>
    <w:rsid w:val="00CE684D"/>
    <w:rsid w:val="00CE685E"/>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524"/>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061"/>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114"/>
    <w:rsid w:val="00D07451"/>
    <w:rsid w:val="00D078DF"/>
    <w:rsid w:val="00D07992"/>
    <w:rsid w:val="00D07FC4"/>
    <w:rsid w:val="00D104AC"/>
    <w:rsid w:val="00D1089D"/>
    <w:rsid w:val="00D10BD1"/>
    <w:rsid w:val="00D10CA9"/>
    <w:rsid w:val="00D11192"/>
    <w:rsid w:val="00D1124D"/>
    <w:rsid w:val="00D119A2"/>
    <w:rsid w:val="00D11B19"/>
    <w:rsid w:val="00D11BD0"/>
    <w:rsid w:val="00D11DFC"/>
    <w:rsid w:val="00D11F7E"/>
    <w:rsid w:val="00D12052"/>
    <w:rsid w:val="00D12A23"/>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DFA"/>
    <w:rsid w:val="00D162F0"/>
    <w:rsid w:val="00D16459"/>
    <w:rsid w:val="00D165AF"/>
    <w:rsid w:val="00D16614"/>
    <w:rsid w:val="00D17182"/>
    <w:rsid w:val="00D17325"/>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2C9"/>
    <w:rsid w:val="00D25628"/>
    <w:rsid w:val="00D25651"/>
    <w:rsid w:val="00D25755"/>
    <w:rsid w:val="00D25970"/>
    <w:rsid w:val="00D25CE4"/>
    <w:rsid w:val="00D25CEF"/>
    <w:rsid w:val="00D25D05"/>
    <w:rsid w:val="00D25EF4"/>
    <w:rsid w:val="00D25FBD"/>
    <w:rsid w:val="00D25FE0"/>
    <w:rsid w:val="00D263CB"/>
    <w:rsid w:val="00D2664C"/>
    <w:rsid w:val="00D2675F"/>
    <w:rsid w:val="00D26A58"/>
    <w:rsid w:val="00D26F7E"/>
    <w:rsid w:val="00D276C5"/>
    <w:rsid w:val="00D27722"/>
    <w:rsid w:val="00D27A68"/>
    <w:rsid w:val="00D27BD1"/>
    <w:rsid w:val="00D27CEE"/>
    <w:rsid w:val="00D27D81"/>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303"/>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4A3"/>
    <w:rsid w:val="00D44851"/>
    <w:rsid w:val="00D44A32"/>
    <w:rsid w:val="00D4528B"/>
    <w:rsid w:val="00D45714"/>
    <w:rsid w:val="00D45740"/>
    <w:rsid w:val="00D45795"/>
    <w:rsid w:val="00D457A1"/>
    <w:rsid w:val="00D45D92"/>
    <w:rsid w:val="00D4683E"/>
    <w:rsid w:val="00D468F5"/>
    <w:rsid w:val="00D46DBA"/>
    <w:rsid w:val="00D46F99"/>
    <w:rsid w:val="00D47190"/>
    <w:rsid w:val="00D471AA"/>
    <w:rsid w:val="00D4732B"/>
    <w:rsid w:val="00D4745F"/>
    <w:rsid w:val="00D4750F"/>
    <w:rsid w:val="00D4759E"/>
    <w:rsid w:val="00D47BDB"/>
    <w:rsid w:val="00D47FAA"/>
    <w:rsid w:val="00D50032"/>
    <w:rsid w:val="00D50392"/>
    <w:rsid w:val="00D50496"/>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855"/>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00"/>
    <w:rsid w:val="00D6279D"/>
    <w:rsid w:val="00D62883"/>
    <w:rsid w:val="00D62A51"/>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4CF"/>
    <w:rsid w:val="00D715E4"/>
    <w:rsid w:val="00D71A6D"/>
    <w:rsid w:val="00D71E8E"/>
    <w:rsid w:val="00D72460"/>
    <w:rsid w:val="00D726AD"/>
    <w:rsid w:val="00D729C2"/>
    <w:rsid w:val="00D730E7"/>
    <w:rsid w:val="00D73155"/>
    <w:rsid w:val="00D73569"/>
    <w:rsid w:val="00D735BB"/>
    <w:rsid w:val="00D73E97"/>
    <w:rsid w:val="00D73FDC"/>
    <w:rsid w:val="00D740A9"/>
    <w:rsid w:val="00D74182"/>
    <w:rsid w:val="00D745CB"/>
    <w:rsid w:val="00D749EC"/>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935"/>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8BD"/>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208C"/>
    <w:rsid w:val="00D920B2"/>
    <w:rsid w:val="00D921D8"/>
    <w:rsid w:val="00D925C7"/>
    <w:rsid w:val="00D92AA2"/>
    <w:rsid w:val="00D92CBE"/>
    <w:rsid w:val="00D9347E"/>
    <w:rsid w:val="00D939DF"/>
    <w:rsid w:val="00D94213"/>
    <w:rsid w:val="00D945FD"/>
    <w:rsid w:val="00D94EB2"/>
    <w:rsid w:val="00D94ECF"/>
    <w:rsid w:val="00D9510F"/>
    <w:rsid w:val="00D95231"/>
    <w:rsid w:val="00D955E8"/>
    <w:rsid w:val="00D95613"/>
    <w:rsid w:val="00D958C2"/>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AB0"/>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2D1"/>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DF3"/>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845"/>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49D"/>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8"/>
    <w:rsid w:val="00DE24FE"/>
    <w:rsid w:val="00DE2844"/>
    <w:rsid w:val="00DE2B1B"/>
    <w:rsid w:val="00DE2D9B"/>
    <w:rsid w:val="00DE306F"/>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8CE"/>
    <w:rsid w:val="00DE5ADC"/>
    <w:rsid w:val="00DE5B10"/>
    <w:rsid w:val="00DE5B9D"/>
    <w:rsid w:val="00DE5F9A"/>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F37"/>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DF7E5D"/>
    <w:rsid w:val="00E0000F"/>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D3F"/>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016"/>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5D90"/>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3D58"/>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3D3C"/>
    <w:rsid w:val="00E3419A"/>
    <w:rsid w:val="00E34245"/>
    <w:rsid w:val="00E34425"/>
    <w:rsid w:val="00E3456D"/>
    <w:rsid w:val="00E346FE"/>
    <w:rsid w:val="00E34753"/>
    <w:rsid w:val="00E34FD4"/>
    <w:rsid w:val="00E3507E"/>
    <w:rsid w:val="00E354A1"/>
    <w:rsid w:val="00E358DC"/>
    <w:rsid w:val="00E363AE"/>
    <w:rsid w:val="00E36799"/>
    <w:rsid w:val="00E3697D"/>
    <w:rsid w:val="00E377DA"/>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425"/>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CA8"/>
    <w:rsid w:val="00E60D6C"/>
    <w:rsid w:val="00E60E33"/>
    <w:rsid w:val="00E614B8"/>
    <w:rsid w:val="00E618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B9C"/>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2"/>
    <w:rsid w:val="00E821E9"/>
    <w:rsid w:val="00E82237"/>
    <w:rsid w:val="00E8296D"/>
    <w:rsid w:val="00E8297B"/>
    <w:rsid w:val="00E8299F"/>
    <w:rsid w:val="00E8368A"/>
    <w:rsid w:val="00E83ED7"/>
    <w:rsid w:val="00E83F1A"/>
    <w:rsid w:val="00E84346"/>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D3F"/>
    <w:rsid w:val="00E90FF1"/>
    <w:rsid w:val="00E9195D"/>
    <w:rsid w:val="00E91BB9"/>
    <w:rsid w:val="00E91EAE"/>
    <w:rsid w:val="00E9233E"/>
    <w:rsid w:val="00E92341"/>
    <w:rsid w:val="00E92348"/>
    <w:rsid w:val="00E9242B"/>
    <w:rsid w:val="00E9248B"/>
    <w:rsid w:val="00E925C9"/>
    <w:rsid w:val="00E92648"/>
    <w:rsid w:val="00E9269D"/>
    <w:rsid w:val="00E92C60"/>
    <w:rsid w:val="00E92CC9"/>
    <w:rsid w:val="00E92DC6"/>
    <w:rsid w:val="00E93086"/>
    <w:rsid w:val="00E93535"/>
    <w:rsid w:val="00E9399A"/>
    <w:rsid w:val="00E93A26"/>
    <w:rsid w:val="00E93BF4"/>
    <w:rsid w:val="00E93FEE"/>
    <w:rsid w:val="00E94A02"/>
    <w:rsid w:val="00E94B28"/>
    <w:rsid w:val="00E952FA"/>
    <w:rsid w:val="00E9539D"/>
    <w:rsid w:val="00E95403"/>
    <w:rsid w:val="00E956CE"/>
    <w:rsid w:val="00E95C15"/>
    <w:rsid w:val="00E964F0"/>
    <w:rsid w:val="00E967C2"/>
    <w:rsid w:val="00E96EEF"/>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C22"/>
    <w:rsid w:val="00EB2DEC"/>
    <w:rsid w:val="00EB2F01"/>
    <w:rsid w:val="00EB39BD"/>
    <w:rsid w:val="00EB4280"/>
    <w:rsid w:val="00EB4371"/>
    <w:rsid w:val="00EB48DE"/>
    <w:rsid w:val="00EB49BB"/>
    <w:rsid w:val="00EB4C23"/>
    <w:rsid w:val="00EB54EB"/>
    <w:rsid w:val="00EB5CDC"/>
    <w:rsid w:val="00EB5D86"/>
    <w:rsid w:val="00EB5E15"/>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121"/>
    <w:rsid w:val="00ED122A"/>
    <w:rsid w:val="00ED149B"/>
    <w:rsid w:val="00ED16B9"/>
    <w:rsid w:val="00ED1988"/>
    <w:rsid w:val="00ED1999"/>
    <w:rsid w:val="00ED1A1F"/>
    <w:rsid w:val="00ED1B5C"/>
    <w:rsid w:val="00ED1B9D"/>
    <w:rsid w:val="00ED1DA1"/>
    <w:rsid w:val="00ED1F97"/>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14A"/>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783C"/>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60C"/>
    <w:rsid w:val="00F07942"/>
    <w:rsid w:val="00F07B1D"/>
    <w:rsid w:val="00F07DAA"/>
    <w:rsid w:val="00F07FD4"/>
    <w:rsid w:val="00F1012A"/>
    <w:rsid w:val="00F10A27"/>
    <w:rsid w:val="00F10AE8"/>
    <w:rsid w:val="00F10BAA"/>
    <w:rsid w:val="00F110A7"/>
    <w:rsid w:val="00F111FE"/>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749"/>
    <w:rsid w:val="00F13A10"/>
    <w:rsid w:val="00F13A23"/>
    <w:rsid w:val="00F13B13"/>
    <w:rsid w:val="00F13B9E"/>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17C8D"/>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4DE"/>
    <w:rsid w:val="00F4065A"/>
    <w:rsid w:val="00F40B5F"/>
    <w:rsid w:val="00F40B9D"/>
    <w:rsid w:val="00F40EC8"/>
    <w:rsid w:val="00F4117B"/>
    <w:rsid w:val="00F4130F"/>
    <w:rsid w:val="00F41410"/>
    <w:rsid w:val="00F41733"/>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488"/>
    <w:rsid w:val="00F455BD"/>
    <w:rsid w:val="00F45B6A"/>
    <w:rsid w:val="00F45E8E"/>
    <w:rsid w:val="00F45FAD"/>
    <w:rsid w:val="00F4643E"/>
    <w:rsid w:val="00F46535"/>
    <w:rsid w:val="00F466C1"/>
    <w:rsid w:val="00F467D9"/>
    <w:rsid w:val="00F46A5D"/>
    <w:rsid w:val="00F46C11"/>
    <w:rsid w:val="00F46F43"/>
    <w:rsid w:val="00F4712C"/>
    <w:rsid w:val="00F47236"/>
    <w:rsid w:val="00F473F9"/>
    <w:rsid w:val="00F4772E"/>
    <w:rsid w:val="00F47761"/>
    <w:rsid w:val="00F479F9"/>
    <w:rsid w:val="00F50062"/>
    <w:rsid w:val="00F50152"/>
    <w:rsid w:val="00F50182"/>
    <w:rsid w:val="00F50437"/>
    <w:rsid w:val="00F5072A"/>
    <w:rsid w:val="00F50780"/>
    <w:rsid w:val="00F50ABA"/>
    <w:rsid w:val="00F50EAB"/>
    <w:rsid w:val="00F5109C"/>
    <w:rsid w:val="00F51102"/>
    <w:rsid w:val="00F5133A"/>
    <w:rsid w:val="00F5163F"/>
    <w:rsid w:val="00F51663"/>
    <w:rsid w:val="00F51AD2"/>
    <w:rsid w:val="00F51B38"/>
    <w:rsid w:val="00F51BA1"/>
    <w:rsid w:val="00F51C39"/>
    <w:rsid w:val="00F51D2F"/>
    <w:rsid w:val="00F51DF8"/>
    <w:rsid w:val="00F51ECD"/>
    <w:rsid w:val="00F51FC7"/>
    <w:rsid w:val="00F522D3"/>
    <w:rsid w:val="00F5276C"/>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4A3"/>
    <w:rsid w:val="00F5465E"/>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6A15"/>
    <w:rsid w:val="00F572DC"/>
    <w:rsid w:val="00F572FF"/>
    <w:rsid w:val="00F57308"/>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7B8"/>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2E8"/>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2AB"/>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5E0"/>
    <w:rsid w:val="00FB79B1"/>
    <w:rsid w:val="00FB79EE"/>
    <w:rsid w:val="00FB7E67"/>
    <w:rsid w:val="00FC001D"/>
    <w:rsid w:val="00FC00E8"/>
    <w:rsid w:val="00FC0305"/>
    <w:rsid w:val="00FC03FE"/>
    <w:rsid w:val="00FC0456"/>
    <w:rsid w:val="00FC09BE"/>
    <w:rsid w:val="00FC0BAD"/>
    <w:rsid w:val="00FC0D5E"/>
    <w:rsid w:val="00FC0E8B"/>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CFB"/>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9C7"/>
    <w:rsid w:val="00FE6BB7"/>
    <w:rsid w:val="00FE6C83"/>
    <w:rsid w:val="00FE6D11"/>
    <w:rsid w:val="00FE749B"/>
    <w:rsid w:val="00FE74EE"/>
    <w:rsid w:val="00FE7559"/>
    <w:rsid w:val="00FE7D06"/>
    <w:rsid w:val="00FF0071"/>
    <w:rsid w:val="00FF017A"/>
    <w:rsid w:val="00FF03A1"/>
    <w:rsid w:val="00FF03A8"/>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jc w:val="both"/>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 w:type="paragraph" w:customStyle="1" w:styleId="xmsonormal">
    <w:name w:val="x_msonormal"/>
    <w:basedOn w:val="a1"/>
    <w:qFormat/>
    <w:rsid w:val="006C3B12"/>
    <w:pPr>
      <w:spacing w:before="100" w:beforeAutospacing="1" w:after="100" w:afterAutospacing="1"/>
    </w:pPr>
    <w:rPr>
      <w:rFonts w:ascii="Calibri" w:eastAsia="宋体" w:hAnsi="Calibri" w:cs="Calibri"/>
      <w:sz w:val="22"/>
      <w:szCs w:val="22"/>
      <w:lang w:eastAsia="zh-CN"/>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C7A0B"/>
    <w:rPr>
      <w:rFonts w:eastAsia="宋体"/>
      <w:lang w:eastAsia="ja-JP"/>
    </w:rPr>
  </w:style>
  <w:style w:type="character" w:customStyle="1" w:styleId="0MaintextChar">
    <w:name w:val="0 Main text Char"/>
    <w:link w:val="0Maintext"/>
    <w:qFormat/>
    <w:locked/>
    <w:rsid w:val="00AD0504"/>
    <w:rPr>
      <w:lang w:eastAsia="en-US"/>
    </w:rPr>
  </w:style>
  <w:style w:type="paragraph" w:customStyle="1" w:styleId="0Maintext">
    <w:name w:val="0 Main text"/>
    <w:basedOn w:val="a1"/>
    <w:link w:val="0MaintextChar"/>
    <w:qFormat/>
    <w:rsid w:val="00AD0504"/>
    <w:pPr>
      <w:jc w:val="both"/>
    </w:pPr>
    <w:rPr>
      <w:rFonts w:eastAsia="MS Mincho"/>
      <w:sz w:val="20"/>
      <w:szCs w:val="20"/>
      <w:lang w:val="en-GB"/>
    </w:rPr>
  </w:style>
  <w:style w:type="character" w:customStyle="1" w:styleId="apple-converted-space">
    <w:name w:val="apple-converted-space"/>
    <w:qFormat/>
    <w:rsid w:val="00AD05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939701">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326715">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713</Words>
  <Characters>4065</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2021-05-09T23:45:00Z</dcterms:created>
  <dcterms:modified xsi:type="dcterms:W3CDTF">2022-02-11T07:36:00Z</dcterms:modified>
</cp:coreProperties>
</file>